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128B3" w14:textId="2CE8CE95" w:rsidR="00BF58D1" w:rsidRPr="00DF7CFA" w:rsidRDefault="007F593A" w:rsidP="00BF58D1">
      <w:pPr>
        <w:pStyle w:val="a3"/>
        <w:tabs>
          <w:tab w:val="right" w:pos="9639"/>
        </w:tabs>
        <w:jc w:val="both"/>
        <w:rPr>
          <w:rFonts w:cs="Arial"/>
          <w:sz w:val="24"/>
          <w:lang w:eastAsia="zh-CN"/>
        </w:rPr>
      </w:pPr>
      <w:r w:rsidRPr="00BF4F47">
        <w:rPr>
          <w:rFonts w:cs="Arial"/>
          <w:bCs/>
          <w:sz w:val="24"/>
          <w:szCs w:val="24"/>
        </w:rPr>
        <w:t>3GPP TSG-RAN WG</w:t>
      </w:r>
      <w:r>
        <w:rPr>
          <w:rFonts w:cs="Arial"/>
          <w:bCs/>
          <w:sz w:val="24"/>
          <w:szCs w:val="24"/>
        </w:rPr>
        <w:t>2</w:t>
      </w:r>
      <w:r w:rsidRPr="00BF4F47">
        <w:rPr>
          <w:rFonts w:cs="Arial"/>
          <w:bCs/>
          <w:sz w:val="24"/>
          <w:szCs w:val="24"/>
        </w:rPr>
        <w:t xml:space="preserve"> Meeting #1</w:t>
      </w:r>
      <w:r w:rsidR="00DD7DC4">
        <w:rPr>
          <w:rFonts w:cs="Arial"/>
          <w:bCs/>
          <w:sz w:val="24"/>
          <w:szCs w:val="24"/>
        </w:rPr>
        <w:t>20</w:t>
      </w:r>
      <w:r w:rsidR="00BF58D1" w:rsidRPr="00DF7CFA">
        <w:rPr>
          <w:rFonts w:cs="Arial"/>
          <w:sz w:val="24"/>
          <w:lang w:eastAsia="zh-CN"/>
        </w:rPr>
        <w:tab/>
      </w:r>
      <w:r w:rsidR="00975126" w:rsidRPr="00975126">
        <w:rPr>
          <w:rFonts w:cs="Arial"/>
          <w:sz w:val="24"/>
          <w:lang w:eastAsia="zh-CN"/>
        </w:rPr>
        <w:t>R3-226443</w:t>
      </w:r>
    </w:p>
    <w:p w14:paraId="5977401F" w14:textId="5485B7BA" w:rsidR="00945A08" w:rsidRPr="007F593A" w:rsidRDefault="00B52773" w:rsidP="007F593A">
      <w:pPr>
        <w:pStyle w:val="CRCoverPage"/>
        <w:rPr>
          <w:rFonts w:cs="Arial"/>
          <w:b/>
          <w:bCs/>
          <w:sz w:val="24"/>
          <w:szCs w:val="24"/>
        </w:rPr>
      </w:pPr>
      <w:r w:rsidRPr="00B52773">
        <w:rPr>
          <w:rFonts w:cs="Arial"/>
          <w:b/>
          <w:bCs/>
          <w:sz w:val="24"/>
          <w:szCs w:val="24"/>
        </w:rPr>
        <w:t xml:space="preserve">Toulouse, </w:t>
      </w:r>
      <w:r w:rsidR="00234D03">
        <w:rPr>
          <w:rFonts w:cs="Arial"/>
          <w:b/>
          <w:bCs/>
          <w:sz w:val="24"/>
          <w:szCs w:val="24"/>
        </w:rPr>
        <w:t xml:space="preserve">France, </w:t>
      </w:r>
      <w:r w:rsidRPr="00B52773">
        <w:rPr>
          <w:rFonts w:cs="Arial"/>
          <w:b/>
          <w:bCs/>
          <w:sz w:val="24"/>
          <w:szCs w:val="24"/>
        </w:rPr>
        <w:t>14</w:t>
      </w:r>
      <w:r w:rsidR="00234D03" w:rsidRPr="00234D03">
        <w:rPr>
          <w:rFonts w:cs="Arial"/>
          <w:b/>
          <w:bCs/>
          <w:sz w:val="24"/>
          <w:szCs w:val="24"/>
          <w:vertAlign w:val="superscript"/>
        </w:rPr>
        <w:t>th</w:t>
      </w:r>
      <w:r w:rsidRPr="00B52773">
        <w:rPr>
          <w:rFonts w:cs="Arial"/>
          <w:b/>
          <w:bCs/>
          <w:sz w:val="24"/>
          <w:szCs w:val="24"/>
        </w:rPr>
        <w:t>– 18</w:t>
      </w:r>
      <w:r w:rsidR="00234D03" w:rsidRPr="00234D03">
        <w:rPr>
          <w:rFonts w:cs="Arial"/>
          <w:b/>
          <w:bCs/>
          <w:sz w:val="24"/>
          <w:szCs w:val="24"/>
          <w:vertAlign w:val="superscript"/>
        </w:rPr>
        <w:t>th</w:t>
      </w:r>
      <w:r w:rsidR="00234D03">
        <w:rPr>
          <w:rFonts w:cs="Arial"/>
          <w:b/>
          <w:bCs/>
          <w:sz w:val="24"/>
          <w:szCs w:val="24"/>
        </w:rPr>
        <w:t xml:space="preserve"> </w:t>
      </w:r>
      <w:r w:rsidRPr="00B52773">
        <w:rPr>
          <w:rFonts w:cs="Arial"/>
          <w:b/>
          <w:bCs/>
          <w:sz w:val="24"/>
          <w:szCs w:val="24"/>
        </w:rPr>
        <w:t>November 2022</w:t>
      </w:r>
    </w:p>
    <w:p w14:paraId="0567FBEF" w14:textId="77777777" w:rsidR="00BF58D1" w:rsidRPr="00414168" w:rsidRDefault="00BF58D1" w:rsidP="00BF58D1">
      <w:pPr>
        <w:pStyle w:val="ac"/>
        <w:rPr>
          <w:rFonts w:eastAsiaTheme="minorEastAsia"/>
          <w:lang w:val="en-US" w:eastAsia="zh-CN"/>
        </w:rPr>
      </w:pPr>
    </w:p>
    <w:p w14:paraId="061B5772" w14:textId="195BBDC4" w:rsidR="00283E0E" w:rsidRPr="00414168" w:rsidRDefault="00283E0E" w:rsidP="00057DFB">
      <w:pPr>
        <w:tabs>
          <w:tab w:val="left" w:pos="2110"/>
        </w:tabs>
        <w:ind w:left="1985" w:hanging="1985"/>
        <w:rPr>
          <w:rFonts w:ascii="Arial" w:hAnsi="Arial" w:cs="Arial"/>
          <w:b/>
          <w:bCs/>
          <w:sz w:val="24"/>
          <w:lang w:val="en-US"/>
        </w:rPr>
      </w:pPr>
      <w:r w:rsidRPr="00414168">
        <w:rPr>
          <w:rFonts w:ascii="Arial" w:hAnsi="Arial" w:cs="Arial"/>
          <w:b/>
          <w:bCs/>
          <w:sz w:val="24"/>
          <w:lang w:val="en-US"/>
        </w:rPr>
        <w:t>Agenda item:</w:t>
      </w:r>
      <w:r w:rsidR="006453F5" w:rsidRPr="00414168">
        <w:rPr>
          <w:rFonts w:ascii="Arial" w:hAnsi="Arial" w:cs="Arial"/>
          <w:b/>
          <w:bCs/>
          <w:sz w:val="24"/>
          <w:lang w:val="en-US"/>
        </w:rPr>
        <w:tab/>
        <w:t xml:space="preserve"> </w:t>
      </w:r>
      <w:r w:rsidR="008D7A2C">
        <w:rPr>
          <w:rFonts w:ascii="Arial" w:hAnsi="Arial" w:cs="Arial"/>
          <w:b/>
          <w:bCs/>
          <w:sz w:val="24"/>
          <w:lang w:val="en-US"/>
        </w:rPr>
        <w:t>15.3</w:t>
      </w:r>
    </w:p>
    <w:p w14:paraId="61F6732C" w14:textId="74A77E0A" w:rsidR="00283E0E" w:rsidRPr="00414168" w:rsidRDefault="00283E0E" w:rsidP="00283E0E">
      <w:pPr>
        <w:tabs>
          <w:tab w:val="left" w:pos="1985"/>
        </w:tabs>
        <w:ind w:left="1985" w:hanging="1985"/>
        <w:rPr>
          <w:rFonts w:ascii="Arial" w:hAnsi="Arial" w:cs="Arial"/>
          <w:b/>
          <w:bCs/>
          <w:sz w:val="24"/>
          <w:lang w:val="en-US"/>
        </w:rPr>
      </w:pPr>
      <w:r w:rsidRPr="00414168">
        <w:rPr>
          <w:rFonts w:ascii="Arial" w:hAnsi="Arial" w:cs="Arial"/>
          <w:b/>
          <w:bCs/>
          <w:sz w:val="24"/>
          <w:lang w:val="en-US"/>
        </w:rPr>
        <w:t>Source:</w:t>
      </w:r>
      <w:r w:rsidRPr="00414168">
        <w:rPr>
          <w:rFonts w:ascii="Arial" w:hAnsi="Arial" w:cs="Arial"/>
          <w:b/>
          <w:bCs/>
          <w:sz w:val="24"/>
          <w:lang w:val="en-US"/>
        </w:rPr>
        <w:tab/>
      </w:r>
      <w:r w:rsidRPr="00414168">
        <w:rPr>
          <w:rFonts w:ascii="Arial" w:hAnsi="Arial" w:cs="Arial"/>
          <w:b/>
          <w:bCs/>
          <w:sz w:val="24"/>
          <w:lang w:val="en-US"/>
        </w:rPr>
        <w:tab/>
      </w:r>
      <w:bookmarkStart w:id="0" w:name="OLE_LINK1"/>
      <w:bookmarkStart w:id="1" w:name="OLE_LINK2"/>
      <w:bookmarkStart w:id="2" w:name="OLE_LINK3"/>
      <w:bookmarkStart w:id="3" w:name="OLE_LINK36"/>
      <w:r w:rsidRPr="00414168">
        <w:rPr>
          <w:rFonts w:ascii="Arial" w:hAnsi="Arial" w:cs="Arial"/>
          <w:b/>
          <w:bCs/>
          <w:sz w:val="24"/>
          <w:lang w:val="en-US"/>
        </w:rPr>
        <w:t>Lenovo</w:t>
      </w:r>
      <w:bookmarkEnd w:id="0"/>
      <w:bookmarkEnd w:id="1"/>
      <w:bookmarkEnd w:id="2"/>
      <w:bookmarkEnd w:id="3"/>
    </w:p>
    <w:p w14:paraId="46AD591E" w14:textId="2FFB4F8C" w:rsidR="00283E0E" w:rsidRPr="00414168" w:rsidRDefault="00283E0E" w:rsidP="00283E0E">
      <w:pPr>
        <w:tabs>
          <w:tab w:val="left" w:pos="1985"/>
        </w:tabs>
        <w:ind w:left="2103" w:hangingChars="873" w:hanging="2103"/>
        <w:rPr>
          <w:rFonts w:ascii="Arial" w:hAnsi="Arial" w:cs="Arial"/>
          <w:b/>
          <w:bCs/>
          <w:sz w:val="24"/>
          <w:lang w:val="en-US"/>
        </w:rPr>
      </w:pPr>
      <w:r w:rsidRPr="00414168">
        <w:rPr>
          <w:rFonts w:ascii="Arial" w:hAnsi="Arial" w:cs="Arial"/>
          <w:b/>
          <w:bCs/>
          <w:sz w:val="24"/>
          <w:lang w:val="en-US"/>
        </w:rPr>
        <w:t>Title:</w:t>
      </w:r>
      <w:r w:rsidRPr="00414168">
        <w:rPr>
          <w:rFonts w:ascii="Arial" w:hAnsi="Arial" w:cs="Arial"/>
          <w:b/>
          <w:bCs/>
          <w:sz w:val="24"/>
          <w:lang w:val="en-US"/>
        </w:rPr>
        <w:tab/>
      </w:r>
      <w:r w:rsidRPr="00414168">
        <w:rPr>
          <w:rFonts w:ascii="Arial" w:hAnsi="Arial" w:cs="Arial"/>
          <w:b/>
          <w:bCs/>
          <w:sz w:val="24"/>
          <w:lang w:val="en-US"/>
        </w:rPr>
        <w:tab/>
      </w:r>
      <w:r w:rsidR="00425AA7">
        <w:rPr>
          <w:rFonts w:ascii="Arial" w:hAnsi="Arial" w:cs="Arial"/>
          <w:b/>
          <w:bCs/>
          <w:sz w:val="24"/>
          <w:lang w:val="en-US"/>
        </w:rPr>
        <w:t xml:space="preserve"> </w:t>
      </w:r>
      <w:r w:rsidR="000B28B7">
        <w:rPr>
          <w:rFonts w:ascii="Arial" w:hAnsi="Arial" w:cs="Arial"/>
          <w:b/>
          <w:bCs/>
          <w:sz w:val="24"/>
          <w:lang w:val="en-US"/>
        </w:rPr>
        <w:t>M</w:t>
      </w:r>
      <w:r w:rsidR="00425AA7">
        <w:rPr>
          <w:rFonts w:ascii="Arial" w:hAnsi="Arial" w:cs="Arial"/>
          <w:b/>
          <w:bCs/>
          <w:sz w:val="24"/>
          <w:lang w:val="en-US"/>
        </w:rPr>
        <w:t>ulticast reception in RRC_INACTIVE</w:t>
      </w:r>
    </w:p>
    <w:p w14:paraId="0340B097" w14:textId="77777777" w:rsidR="00283E0E" w:rsidRPr="00414168" w:rsidRDefault="00283E0E" w:rsidP="00283E0E">
      <w:pPr>
        <w:tabs>
          <w:tab w:val="left" w:pos="1985"/>
        </w:tabs>
        <w:rPr>
          <w:rFonts w:ascii="Arial" w:hAnsi="Arial" w:cs="Arial"/>
          <w:b/>
          <w:bCs/>
          <w:sz w:val="24"/>
          <w:lang w:val="en-US"/>
        </w:rPr>
      </w:pPr>
      <w:r w:rsidRPr="00414168">
        <w:rPr>
          <w:rFonts w:ascii="Arial" w:hAnsi="Arial" w:cs="Arial"/>
          <w:b/>
          <w:bCs/>
          <w:sz w:val="24"/>
          <w:lang w:val="en-US"/>
        </w:rPr>
        <w:t>Document for:</w:t>
      </w:r>
      <w:r w:rsidRPr="00414168">
        <w:rPr>
          <w:rFonts w:ascii="Arial" w:hAnsi="Arial" w:cs="Arial"/>
          <w:b/>
          <w:bCs/>
          <w:sz w:val="24"/>
          <w:lang w:val="en-US"/>
        </w:rPr>
        <w:tab/>
      </w:r>
      <w:r w:rsidRPr="00414168">
        <w:rPr>
          <w:rFonts w:ascii="Arial" w:hAnsi="Arial" w:cs="Arial"/>
          <w:b/>
          <w:bCs/>
          <w:sz w:val="24"/>
          <w:lang w:val="en-US"/>
        </w:rPr>
        <w:tab/>
        <w:t>Discussion and Decision</w:t>
      </w:r>
    </w:p>
    <w:p w14:paraId="5C97E3F4" w14:textId="51FC9CCF" w:rsidR="00F20E2F"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Introduction</w:t>
      </w:r>
    </w:p>
    <w:p w14:paraId="4BD8C486" w14:textId="391F4997" w:rsidR="00425AA7" w:rsidRPr="00DA4FA4" w:rsidRDefault="000B28B7" w:rsidP="000B28B7">
      <w:pPr>
        <w:spacing w:afterLines="50" w:after="120"/>
        <w:jc w:val="both"/>
        <w:rPr>
          <w:rFonts w:ascii="Arial" w:eastAsiaTheme="minorEastAsia" w:hAnsi="Arial" w:cs="Arial"/>
          <w:lang w:val="en-US" w:eastAsia="zh-CN"/>
        </w:rPr>
      </w:pPr>
      <w:r>
        <w:rPr>
          <w:rFonts w:ascii="Arial" w:eastAsiaTheme="minorEastAsia" w:hAnsi="Arial" w:cs="Arial"/>
          <w:lang w:val="en-US" w:eastAsia="zh-CN"/>
        </w:rPr>
        <w:t>This contribution provides RAN3 potential impact analysis according to RAN2’s progress for supporting multicast reception in RRC_INACTIV</w:t>
      </w:r>
      <w:r>
        <w:rPr>
          <w:rFonts w:ascii="Arial" w:eastAsiaTheme="minorEastAsia" w:hAnsi="Arial" w:cs="Arial" w:hint="eastAsia"/>
          <w:lang w:val="en-US" w:eastAsia="zh-CN"/>
        </w:rPr>
        <w:t>E</w:t>
      </w:r>
      <w:r>
        <w:rPr>
          <w:rFonts w:ascii="Arial" w:eastAsiaTheme="minorEastAsia" w:hAnsi="Arial" w:cs="Arial"/>
          <w:lang w:val="en-US" w:eastAsia="zh-CN"/>
        </w:rPr>
        <w:t xml:space="preserve"> state.</w:t>
      </w:r>
    </w:p>
    <w:p w14:paraId="7D3FE11E" w14:textId="00999FD0"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sidRPr="00414168">
        <w:rPr>
          <w:rFonts w:eastAsia="宋体" w:cs="Arial"/>
          <w:b/>
          <w:sz w:val="32"/>
          <w:szCs w:val="32"/>
          <w:lang w:val="en-US" w:eastAsia="zh-CN"/>
        </w:rPr>
        <w:t>Discussion</w:t>
      </w:r>
    </w:p>
    <w:p w14:paraId="2F2EC0B9" w14:textId="60F1158F" w:rsidR="00187DDB" w:rsidRPr="006B1672" w:rsidRDefault="006B1672" w:rsidP="00187DDB">
      <w:pPr>
        <w:pStyle w:val="Proposal"/>
        <w:numPr>
          <w:ilvl w:val="0"/>
          <w:numId w:val="0"/>
        </w:numPr>
        <w:spacing w:before="60" w:after="60"/>
        <w:ind w:left="1304" w:hanging="1304"/>
        <w:jc w:val="left"/>
        <w:rPr>
          <w:rFonts w:cs="Arial"/>
          <w:u w:val="single"/>
        </w:rPr>
      </w:pPr>
      <w:r w:rsidRPr="006B1672">
        <w:rPr>
          <w:u w:val="single"/>
        </w:rPr>
        <w:t>PTM configuration area</w:t>
      </w:r>
    </w:p>
    <w:p w14:paraId="2187D40F" w14:textId="77777777" w:rsidR="00187DDB" w:rsidRDefault="00187DDB" w:rsidP="00187DDB">
      <w:pPr>
        <w:pStyle w:val="Proposal"/>
        <w:numPr>
          <w:ilvl w:val="0"/>
          <w:numId w:val="0"/>
        </w:numPr>
        <w:jc w:val="left"/>
        <w:rPr>
          <w:b w:val="0"/>
          <w:bCs w:val="0"/>
          <w:lang w:val="en-US" w:eastAsia="en-GB"/>
        </w:rPr>
      </w:pPr>
      <w:r>
        <w:rPr>
          <w:b w:val="0"/>
          <w:bCs w:val="0"/>
          <w:lang w:val="en-US" w:eastAsia="en-GB"/>
        </w:rPr>
        <w:t>In RAN2#119bis-e meeting, it was agreed that</w:t>
      </w:r>
    </w:p>
    <w:p w14:paraId="443FFE87" w14:textId="550BEE23" w:rsidR="00187DDB" w:rsidRDefault="00187DDB" w:rsidP="00187DDB">
      <w:pPr>
        <w:pStyle w:val="Agreement"/>
        <w:tabs>
          <w:tab w:val="clear" w:pos="-2514"/>
          <w:tab w:val="num" w:pos="1619"/>
        </w:tabs>
        <w:ind w:left="1619"/>
        <w:rPr>
          <w:i/>
          <w:iCs/>
        </w:rPr>
      </w:pPr>
      <w:r w:rsidRPr="00187DDB">
        <w:rPr>
          <w:i/>
          <w:iCs/>
        </w:rPr>
        <w:t>FFS whether to introduce PTM configuration applicable area, i.e., the mechanism that the PTM configurations, once acquired by a UE, may apply to a certain area (i.e., a set of cells instead of a single cell).</w:t>
      </w:r>
    </w:p>
    <w:p w14:paraId="45BB8D81" w14:textId="77777777" w:rsidR="00793CFF" w:rsidRPr="00793CFF" w:rsidRDefault="00793CFF" w:rsidP="00793CFF">
      <w:pPr>
        <w:pStyle w:val="Doc-text2"/>
        <w:rPr>
          <w:lang w:val="en-GB"/>
        </w:rPr>
      </w:pPr>
    </w:p>
    <w:p w14:paraId="1E4221B3" w14:textId="714D5ED1" w:rsidR="00160550" w:rsidRPr="008902D3" w:rsidRDefault="00611B74" w:rsidP="008902D3">
      <w:pPr>
        <w:pStyle w:val="Proposal"/>
        <w:numPr>
          <w:ilvl w:val="0"/>
          <w:numId w:val="0"/>
        </w:numPr>
        <w:jc w:val="left"/>
        <w:rPr>
          <w:b w:val="0"/>
          <w:bCs w:val="0"/>
          <w:lang w:val="en-US" w:eastAsia="en-GB"/>
        </w:rPr>
      </w:pPr>
      <w:r w:rsidRPr="00611B74">
        <w:rPr>
          <w:rFonts w:hint="eastAsia"/>
          <w:b w:val="0"/>
          <w:bCs w:val="0"/>
          <w:lang w:val="en-US" w:eastAsia="en-GB"/>
        </w:rPr>
        <w:t>I</w:t>
      </w:r>
      <w:r w:rsidRPr="00611B74">
        <w:rPr>
          <w:b w:val="0"/>
          <w:bCs w:val="0"/>
          <w:lang w:val="en-US" w:eastAsia="en-GB"/>
        </w:rPr>
        <w:t>n order to support UE mobility in multiple cells without entering RRC_CONECTED state,</w:t>
      </w:r>
      <w:r>
        <w:rPr>
          <w:b w:val="0"/>
          <w:bCs w:val="0"/>
          <w:lang w:val="en-US" w:eastAsia="en-GB"/>
        </w:rPr>
        <w:t xml:space="preserve"> </w:t>
      </w:r>
      <w:r w:rsidR="00425AA7">
        <w:rPr>
          <w:b w:val="0"/>
          <w:bCs w:val="0"/>
          <w:lang w:val="en-US" w:eastAsia="en-GB"/>
        </w:rPr>
        <w:t>PTM configuration</w:t>
      </w:r>
      <w:r w:rsidR="00160550" w:rsidRPr="008902D3">
        <w:rPr>
          <w:b w:val="0"/>
          <w:bCs w:val="0"/>
          <w:lang w:val="en-US" w:eastAsia="en-GB"/>
        </w:rPr>
        <w:t xml:space="preserve"> of a list of </w:t>
      </w:r>
      <w:r w:rsidR="008902D3" w:rsidRPr="008902D3">
        <w:rPr>
          <w:b w:val="0"/>
          <w:bCs w:val="0"/>
          <w:lang w:val="en-US" w:eastAsia="en-GB"/>
        </w:rPr>
        <w:t xml:space="preserve">cells can be </w:t>
      </w:r>
      <w:r w:rsidR="00160550" w:rsidRPr="008902D3">
        <w:rPr>
          <w:b w:val="0"/>
          <w:bCs w:val="0"/>
          <w:lang w:val="en-US" w:eastAsia="en-GB"/>
        </w:rPr>
        <w:t>provided to the UE</w:t>
      </w:r>
      <w:r>
        <w:rPr>
          <w:b w:val="0"/>
          <w:bCs w:val="0"/>
          <w:lang w:val="en-US" w:eastAsia="en-GB"/>
        </w:rPr>
        <w:t xml:space="preserve"> b</w:t>
      </w:r>
      <w:bookmarkStart w:id="4" w:name="OLE_LINK11"/>
      <w:bookmarkStart w:id="5" w:name="OLE_LINK12"/>
      <w:r>
        <w:rPr>
          <w:b w:val="0"/>
          <w:bCs w:val="0"/>
          <w:lang w:val="en-US" w:eastAsia="en-GB"/>
        </w:rPr>
        <w:t>y RRC dedicated signaling. When the U</w:t>
      </w:r>
      <w:r w:rsidR="00160550" w:rsidRPr="008902D3">
        <w:rPr>
          <w:b w:val="0"/>
          <w:bCs w:val="0"/>
          <w:lang w:val="en-US" w:eastAsia="en-GB"/>
        </w:rPr>
        <w:t xml:space="preserve">E moves among the list of cells, the UE does not need enter to RRC_CONNECTED state and use the </w:t>
      </w:r>
      <w:r w:rsidR="00425AA7">
        <w:rPr>
          <w:b w:val="0"/>
          <w:bCs w:val="0"/>
          <w:lang w:val="en-US" w:eastAsia="en-GB"/>
        </w:rPr>
        <w:t>PTM configuration</w:t>
      </w:r>
      <w:r w:rsidR="00160550" w:rsidRPr="008902D3">
        <w:rPr>
          <w:b w:val="0"/>
          <w:bCs w:val="0"/>
          <w:lang w:val="en-US" w:eastAsia="en-GB"/>
        </w:rPr>
        <w:t xml:space="preserve"> of the corresponding cell for multicast reception in RRC_INACTIVE.</w:t>
      </w:r>
    </w:p>
    <w:bookmarkEnd w:id="4"/>
    <w:bookmarkEnd w:id="5"/>
    <w:p w14:paraId="6A139F39" w14:textId="33CBE453"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B</w:t>
      </w:r>
      <w:r w:rsidRPr="008902D3">
        <w:rPr>
          <w:rFonts w:ascii="Arial" w:eastAsiaTheme="minorEastAsia" w:hAnsi="Arial" w:cs="Arial"/>
          <w:lang w:eastAsia="zh-CN"/>
        </w:rPr>
        <w:t>efore sending the UE to RRC_INACTIVE, the gNB decides the list of cells for multicast reception in RRC_INACTIVE</w:t>
      </w:r>
      <w:r w:rsidR="008902D3" w:rsidRPr="008902D3">
        <w:rPr>
          <w:rFonts w:ascii="Arial" w:eastAsiaTheme="minorEastAsia" w:hAnsi="Arial" w:cs="Arial"/>
          <w:lang w:eastAsia="zh-CN"/>
        </w:rPr>
        <w:t xml:space="preserve"> and coordinates with </w:t>
      </w:r>
      <w:proofErr w:type="spellStart"/>
      <w:r w:rsidR="008902D3" w:rsidRPr="008902D3">
        <w:rPr>
          <w:rFonts w:ascii="Arial" w:eastAsiaTheme="minorEastAsia" w:hAnsi="Arial" w:cs="Arial"/>
          <w:lang w:eastAsia="zh-CN"/>
        </w:rPr>
        <w:t>negibour</w:t>
      </w:r>
      <w:proofErr w:type="spellEnd"/>
      <w:r w:rsidR="008902D3" w:rsidRPr="008902D3">
        <w:rPr>
          <w:rFonts w:ascii="Arial" w:eastAsiaTheme="minorEastAsia" w:hAnsi="Arial" w:cs="Arial"/>
          <w:lang w:eastAsia="zh-CN"/>
        </w:rPr>
        <w:t xml:space="preserve"> cell about the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w:t>
      </w:r>
    </w:p>
    <w:p w14:paraId="0B4115B5" w14:textId="2B69BBA5"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008902D3">
        <w:rPr>
          <w:rFonts w:ascii="Arial" w:eastAsiaTheme="minorEastAsia" w:hAnsi="Arial" w:cs="Arial"/>
          <w:lang w:eastAsia="zh-CN"/>
        </w:rPr>
        <w:t xml:space="preserve">The </w:t>
      </w:r>
      <w:r w:rsidR="006B1672">
        <w:rPr>
          <w:rFonts w:ascii="Arial" w:eastAsiaTheme="minorEastAsia" w:hAnsi="Arial" w:cs="Arial"/>
          <w:lang w:eastAsia="zh-CN"/>
        </w:rPr>
        <w:t>g</w:t>
      </w:r>
      <w:r w:rsidRPr="008902D3">
        <w:rPr>
          <w:rFonts w:ascii="Arial" w:eastAsiaTheme="minorEastAsia" w:hAnsi="Arial" w:cs="Arial"/>
          <w:lang w:eastAsia="zh-CN"/>
        </w:rPr>
        <w:t xml:space="preserve">NB provides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of a list of cells to the UE. </w:t>
      </w:r>
    </w:p>
    <w:p w14:paraId="0889B358" w14:textId="3181EDCF"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lang w:eastAsia="zh-CN"/>
        </w:rPr>
        <w:t>-</w:t>
      </w:r>
      <w:r w:rsidRPr="008902D3">
        <w:rPr>
          <w:rFonts w:ascii="Arial" w:eastAsiaTheme="minorEastAsia" w:hAnsi="Arial" w:cs="Arial"/>
          <w:lang w:eastAsia="zh-CN"/>
        </w:rPr>
        <w:tab/>
        <w:t xml:space="preserve">During RRC_INACTIVE state, the UE should prioritize to reselect a cell that is provided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and/or the UE should treat the frequency that the cell belongs to as the highest priority for cell reselection. In order to prioritize to the cell and/or frequency, an cell or frequency based offset of the threshold for cell reselection can be configured and used during cell reselection evaluation.</w:t>
      </w:r>
    </w:p>
    <w:p w14:paraId="25B1E8A6" w14:textId="19231FAE" w:rsidR="00160550" w:rsidRPr="008902D3"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r>
      <w:r w:rsidRPr="008902D3">
        <w:rPr>
          <w:rFonts w:ascii="Arial" w:eastAsiaTheme="minorEastAsia" w:hAnsi="Arial" w:cs="Arial" w:hint="eastAsia"/>
          <w:lang w:eastAsia="zh-CN"/>
        </w:rPr>
        <w:t>when</w:t>
      </w:r>
      <w:r w:rsidRPr="008902D3">
        <w:rPr>
          <w:rFonts w:ascii="Arial" w:eastAsiaTheme="minorEastAsia" w:hAnsi="Arial" w:cs="Arial"/>
          <w:lang w:eastAsia="zh-CN"/>
        </w:rPr>
        <w:t xml:space="preserve"> the UE reselects to a cell with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apply the corresponding configuration of the cell for multicast reception.</w:t>
      </w:r>
    </w:p>
    <w:p w14:paraId="3536EC31" w14:textId="17CFCCC6" w:rsidR="00160550" w:rsidRDefault="00160550" w:rsidP="008902D3">
      <w:pPr>
        <w:pStyle w:val="B1"/>
        <w:spacing w:after="120"/>
        <w:rPr>
          <w:rFonts w:ascii="Arial" w:eastAsiaTheme="minorEastAsia" w:hAnsi="Arial" w:cs="Arial"/>
          <w:lang w:eastAsia="zh-CN"/>
        </w:rPr>
      </w:pPr>
      <w:r w:rsidRPr="008902D3">
        <w:rPr>
          <w:rFonts w:ascii="Arial" w:eastAsiaTheme="minorEastAsia" w:hAnsi="Arial" w:cs="Arial" w:hint="eastAsia"/>
          <w:lang w:eastAsia="zh-CN"/>
        </w:rPr>
        <w:t>-</w:t>
      </w:r>
      <w:r w:rsidRPr="008902D3">
        <w:rPr>
          <w:rFonts w:ascii="Arial" w:eastAsiaTheme="minorEastAsia" w:hAnsi="Arial" w:cs="Arial"/>
          <w:lang w:eastAsia="zh-CN"/>
        </w:rPr>
        <w:tab/>
        <w:t>when the UE reselect</w:t>
      </w:r>
      <w:r w:rsidR="008902D3">
        <w:rPr>
          <w:rFonts w:ascii="Arial" w:eastAsiaTheme="minorEastAsia" w:hAnsi="Arial" w:cs="Arial"/>
          <w:lang w:eastAsia="zh-CN"/>
        </w:rPr>
        <w:t>s</w:t>
      </w:r>
      <w:r w:rsidR="000B28B7">
        <w:rPr>
          <w:rFonts w:ascii="Arial" w:eastAsiaTheme="minorEastAsia" w:hAnsi="Arial" w:cs="Arial"/>
          <w:lang w:eastAsia="zh-CN"/>
        </w:rPr>
        <w:t xml:space="preserve"> </w:t>
      </w:r>
      <w:r w:rsidRPr="008902D3">
        <w:rPr>
          <w:rFonts w:ascii="Arial" w:eastAsiaTheme="minorEastAsia" w:hAnsi="Arial" w:cs="Arial"/>
          <w:lang w:eastAsia="zh-CN"/>
        </w:rPr>
        <w:t xml:space="preserve">to a cell without </w:t>
      </w:r>
      <w:r w:rsidR="00425AA7">
        <w:rPr>
          <w:rFonts w:ascii="Arial" w:eastAsiaTheme="minorEastAsia" w:hAnsi="Arial" w:cs="Arial"/>
          <w:lang w:eastAsia="zh-CN"/>
        </w:rPr>
        <w:t>PTM configuration</w:t>
      </w:r>
      <w:r w:rsidRPr="008902D3">
        <w:rPr>
          <w:rFonts w:ascii="Arial" w:eastAsiaTheme="minorEastAsia" w:hAnsi="Arial" w:cs="Arial"/>
          <w:lang w:eastAsia="zh-CN"/>
        </w:rPr>
        <w:t xml:space="preserve"> for RRC_INACTIVE, the UE should initialize RRC Resume procedure to enter RRC_CONNECTED or enter to RRC_IDLE directly.</w:t>
      </w:r>
    </w:p>
    <w:p w14:paraId="739FDA95" w14:textId="0F49A872" w:rsidR="000B28B7" w:rsidRPr="008902D3" w:rsidRDefault="000B28B7" w:rsidP="000B28B7">
      <w:pPr>
        <w:pStyle w:val="B1"/>
        <w:spacing w:after="120"/>
        <w:ind w:left="0" w:firstLine="0"/>
        <w:rPr>
          <w:rFonts w:ascii="Arial" w:eastAsiaTheme="minorEastAsia" w:hAnsi="Arial" w:cs="Arial"/>
          <w:lang w:eastAsia="zh-CN"/>
        </w:rPr>
      </w:pPr>
      <w:r>
        <w:rPr>
          <w:rFonts w:ascii="Arial" w:eastAsiaTheme="minorEastAsia" w:hAnsi="Arial" w:cs="Arial"/>
          <w:lang w:eastAsia="zh-CN"/>
        </w:rPr>
        <w:t xml:space="preserve">We think we don’t need to define an explicit PTM area concept. Using ‘list of cells’ provides more flexibility that the PTM configuration of each cell may be same or different. </w:t>
      </w:r>
    </w:p>
    <w:p w14:paraId="29FFC618" w14:textId="0661F199" w:rsidR="008902D3" w:rsidRPr="006B1672" w:rsidRDefault="006B1672" w:rsidP="006B1672">
      <w:pPr>
        <w:pStyle w:val="Proposal"/>
        <w:spacing w:before="60" w:after="60"/>
        <w:jc w:val="left"/>
        <w:rPr>
          <w:rFonts w:eastAsiaTheme="minorEastAsia" w:cs="Arial"/>
        </w:rPr>
      </w:pPr>
      <w:r>
        <w:rPr>
          <w:rFonts w:eastAsiaTheme="minorEastAsia" w:cs="Arial" w:hint="eastAsia"/>
        </w:rPr>
        <w:t>RA</w:t>
      </w:r>
      <w:r>
        <w:rPr>
          <w:rFonts w:eastAsiaTheme="minorEastAsia" w:cs="Arial"/>
        </w:rPr>
        <w:t>N3 consider supporting</w:t>
      </w:r>
      <w:r w:rsidR="000B28B7">
        <w:rPr>
          <w:rFonts w:eastAsiaTheme="minorEastAsia" w:cs="Arial"/>
        </w:rPr>
        <w:t xml:space="preserve"> providing</w:t>
      </w:r>
      <w:r>
        <w:rPr>
          <w:rFonts w:eastAsiaTheme="minorEastAsia" w:cs="Arial"/>
        </w:rPr>
        <w:t xml:space="preserve"> PTM configuration of the list of cells</w:t>
      </w:r>
      <w:r>
        <w:rPr>
          <w:rFonts w:eastAsiaTheme="minorEastAsia" w:cs="Arial" w:hint="eastAsia"/>
        </w:rPr>
        <w:t xml:space="preserve"> </w:t>
      </w:r>
      <w:r>
        <w:rPr>
          <w:rFonts w:eastAsiaTheme="minorEastAsia" w:cs="Arial"/>
        </w:rPr>
        <w:t>to UE</w:t>
      </w:r>
      <w:r w:rsidR="00F4248F">
        <w:rPr>
          <w:rFonts w:eastAsiaTheme="minorEastAsia" w:cs="Arial"/>
        </w:rPr>
        <w:t>. The impact on</w:t>
      </w:r>
      <w:r>
        <w:rPr>
          <w:rFonts w:eastAsiaTheme="minorEastAsia" w:cs="Arial"/>
        </w:rPr>
        <w:t xml:space="preserve"> </w:t>
      </w:r>
      <w:proofErr w:type="spellStart"/>
      <w:r>
        <w:rPr>
          <w:rFonts w:eastAsiaTheme="minorEastAsia" w:cs="Arial"/>
        </w:rPr>
        <w:t>Xn</w:t>
      </w:r>
      <w:proofErr w:type="spellEnd"/>
      <w:r>
        <w:rPr>
          <w:rFonts w:eastAsiaTheme="minorEastAsia" w:cs="Arial"/>
        </w:rPr>
        <w:t xml:space="preserve"> and F1 interface</w:t>
      </w:r>
      <w:r w:rsidR="00F4248F">
        <w:rPr>
          <w:rFonts w:eastAsiaTheme="minorEastAsia" w:cs="Arial"/>
        </w:rPr>
        <w:t xml:space="preserve"> needs to be studied</w:t>
      </w:r>
      <w:r w:rsidR="00187DDB" w:rsidRPr="006B1672">
        <w:rPr>
          <w:rFonts w:eastAsiaTheme="minorEastAsia" w:cs="Arial"/>
        </w:rPr>
        <w:t>.</w:t>
      </w:r>
    </w:p>
    <w:p w14:paraId="176648A5" w14:textId="7149FFA7" w:rsidR="006B1672" w:rsidRPr="006B1672" w:rsidRDefault="006B1672" w:rsidP="006B1672">
      <w:pPr>
        <w:pStyle w:val="Proposal"/>
        <w:numPr>
          <w:ilvl w:val="0"/>
          <w:numId w:val="0"/>
        </w:numPr>
        <w:spacing w:before="60" w:after="60"/>
        <w:ind w:left="1304" w:hanging="1304"/>
        <w:jc w:val="left"/>
        <w:rPr>
          <w:u w:val="single"/>
        </w:rPr>
      </w:pPr>
      <w:r w:rsidRPr="006B1672">
        <w:rPr>
          <w:u w:val="single"/>
        </w:rPr>
        <w:t>Fast PTM configuration update for PTM configuration using dedicated signalling</w:t>
      </w:r>
    </w:p>
    <w:p w14:paraId="291499B4" w14:textId="29FCB282" w:rsidR="00FD7FCB" w:rsidRDefault="00FD7FCB" w:rsidP="001174E4">
      <w:pPr>
        <w:pStyle w:val="Proposal"/>
        <w:numPr>
          <w:ilvl w:val="0"/>
          <w:numId w:val="0"/>
        </w:numPr>
        <w:jc w:val="left"/>
        <w:rPr>
          <w:b w:val="0"/>
          <w:bCs w:val="0"/>
          <w:lang w:val="en-US" w:eastAsia="en-GB"/>
        </w:rPr>
      </w:pPr>
      <w:r w:rsidRPr="00FD7FCB">
        <w:rPr>
          <w:b w:val="0"/>
          <w:bCs w:val="0"/>
          <w:lang w:val="en-US" w:eastAsia="en-GB"/>
        </w:rPr>
        <w:t>I</w:t>
      </w:r>
      <w:r w:rsidRPr="00FD7FCB">
        <w:rPr>
          <w:rFonts w:hint="eastAsia"/>
          <w:b w:val="0"/>
          <w:bCs w:val="0"/>
          <w:lang w:val="en-US" w:eastAsia="en-GB"/>
        </w:rPr>
        <w:t>n</w:t>
      </w:r>
      <w:r w:rsidRPr="00FD7FCB">
        <w:rPr>
          <w:b w:val="0"/>
          <w:bCs w:val="0"/>
          <w:lang w:val="en-US" w:eastAsia="en-GB"/>
        </w:rPr>
        <w:t xml:space="preserve"> </w:t>
      </w:r>
      <w:r>
        <w:rPr>
          <w:b w:val="0"/>
          <w:bCs w:val="0"/>
          <w:lang w:val="en-US" w:eastAsia="en-GB"/>
        </w:rPr>
        <w:t>RAN2#119bis-e meeting, it was agreed that</w:t>
      </w:r>
    </w:p>
    <w:p w14:paraId="228D5E5F" w14:textId="77777777" w:rsidR="00FD7FCB" w:rsidRPr="00FD7FCB" w:rsidRDefault="00FD7FCB" w:rsidP="00FD7FCB">
      <w:pPr>
        <w:pStyle w:val="Agreement"/>
        <w:tabs>
          <w:tab w:val="num" w:pos="619"/>
        </w:tabs>
        <w:ind w:leftChars="129" w:left="618"/>
        <w:rPr>
          <w:i/>
          <w:iCs/>
        </w:rPr>
      </w:pPr>
      <w:r w:rsidRPr="00FD7FCB">
        <w:rPr>
          <w:i/>
          <w:iCs/>
        </w:rPr>
        <w:t>If option 1 is supported for PTM configuration</w:t>
      </w:r>
    </w:p>
    <w:p w14:paraId="246A147E" w14:textId="77777777" w:rsidR="00FD7FCB" w:rsidRPr="00FD7FCB" w:rsidRDefault="00FD7FCB" w:rsidP="00FD7FCB">
      <w:pPr>
        <w:pStyle w:val="Agreement"/>
        <w:numPr>
          <w:ilvl w:val="0"/>
          <w:numId w:val="0"/>
        </w:numPr>
        <w:ind w:leftChars="309" w:left="618"/>
        <w:rPr>
          <w:i/>
          <w:iCs/>
        </w:rPr>
      </w:pPr>
      <w:r w:rsidRPr="00FD7FCB">
        <w:rPr>
          <w:i/>
          <w:iCs/>
        </w:rPr>
        <w:t>As a baseline, group paging may be used to inform the UE when network changes the PTM configurations, and UE upon reception triggers RRC connection resume procedure to obtain the updated configurations (details of group paging can be FFS).</w:t>
      </w:r>
    </w:p>
    <w:p w14:paraId="14A0DF2C" w14:textId="77777777" w:rsidR="00FD7FCB" w:rsidRPr="00FD7FCB" w:rsidRDefault="00FD7FCB" w:rsidP="00FD7FCB">
      <w:pPr>
        <w:pStyle w:val="Agreement"/>
        <w:numPr>
          <w:ilvl w:val="0"/>
          <w:numId w:val="0"/>
        </w:numPr>
        <w:ind w:leftChars="309" w:left="618"/>
        <w:rPr>
          <w:i/>
          <w:iCs/>
        </w:rPr>
      </w:pPr>
      <w:r w:rsidRPr="00FD7FCB">
        <w:rPr>
          <w:i/>
          <w:iCs/>
        </w:rPr>
        <w:t>FFS whether and how to solve the issue in signalling/system load when a large number of UEs in the cell need PTM configuration update.</w:t>
      </w:r>
    </w:p>
    <w:p w14:paraId="3C78A915" w14:textId="77777777" w:rsidR="00FD7FCB" w:rsidRDefault="00FD7FCB" w:rsidP="00C164A6">
      <w:pPr>
        <w:pStyle w:val="Proposal"/>
        <w:numPr>
          <w:ilvl w:val="0"/>
          <w:numId w:val="0"/>
        </w:numPr>
        <w:jc w:val="left"/>
        <w:rPr>
          <w:b w:val="0"/>
          <w:bCs w:val="0"/>
          <w:lang w:val="en-US" w:eastAsia="en-GB"/>
        </w:rPr>
      </w:pPr>
    </w:p>
    <w:p w14:paraId="162CB2A7" w14:textId="1953BCA4" w:rsidR="00C164A6" w:rsidRPr="00C164A6" w:rsidRDefault="00C164A6" w:rsidP="00C164A6">
      <w:pPr>
        <w:pStyle w:val="Proposal"/>
        <w:numPr>
          <w:ilvl w:val="0"/>
          <w:numId w:val="0"/>
        </w:numPr>
        <w:jc w:val="left"/>
        <w:rPr>
          <w:b w:val="0"/>
          <w:bCs w:val="0"/>
          <w:lang w:val="en-US" w:eastAsia="en-GB"/>
        </w:rPr>
      </w:pPr>
      <w:r w:rsidRPr="00C164A6">
        <w:rPr>
          <w:b w:val="0"/>
          <w:bCs w:val="0"/>
          <w:lang w:val="en-US" w:eastAsia="en-GB"/>
        </w:rPr>
        <w:lastRenderedPageBreak/>
        <w:t xml:space="preserve">In the RRC_CONNECTED, the </w:t>
      </w:r>
      <w:r w:rsidR="00425AA7">
        <w:rPr>
          <w:b w:val="0"/>
          <w:bCs w:val="0"/>
          <w:lang w:val="en-US" w:eastAsia="en-GB"/>
        </w:rPr>
        <w:t>PTM configuration</w:t>
      </w:r>
      <w:r w:rsidRPr="00C164A6">
        <w:rPr>
          <w:b w:val="0"/>
          <w:bCs w:val="0"/>
          <w:lang w:val="en-US" w:eastAsia="en-GB"/>
        </w:rPr>
        <w:t xml:space="preserve"> of a multicast MRB is provided by RRC dedicated </w:t>
      </w:r>
      <w:proofErr w:type="spellStart"/>
      <w:r w:rsidRPr="00C164A6">
        <w:rPr>
          <w:b w:val="0"/>
          <w:bCs w:val="0"/>
          <w:lang w:val="en-US" w:eastAsia="en-GB"/>
        </w:rPr>
        <w:t>signalling</w:t>
      </w:r>
      <w:proofErr w:type="spellEnd"/>
      <w:r w:rsidRPr="00C164A6">
        <w:rPr>
          <w:b w:val="0"/>
          <w:bCs w:val="0"/>
          <w:lang w:val="en-US" w:eastAsia="en-GB"/>
        </w:rPr>
        <w:t xml:space="preserve">, i.e., the </w:t>
      </w:r>
      <w:proofErr w:type="spellStart"/>
      <w:r w:rsidRPr="00C164A6">
        <w:rPr>
          <w:b w:val="0"/>
          <w:bCs w:val="0"/>
          <w:lang w:val="en-US" w:eastAsia="en-GB"/>
        </w:rPr>
        <w:t>RRCReconfiguration</w:t>
      </w:r>
      <w:proofErr w:type="spellEnd"/>
      <w:r w:rsidRPr="00C164A6">
        <w:rPr>
          <w:b w:val="0"/>
          <w:bCs w:val="0"/>
          <w:lang w:val="en-US" w:eastAsia="en-GB"/>
        </w:rPr>
        <w:t xml:space="preserve"> message. One possible way is that the UE can continue using the dedicated </w:t>
      </w:r>
      <w:r w:rsidR="00425AA7">
        <w:rPr>
          <w:b w:val="0"/>
          <w:bCs w:val="0"/>
          <w:lang w:val="en-US" w:eastAsia="en-GB"/>
        </w:rPr>
        <w:t>PTM configuration</w:t>
      </w:r>
      <w:r w:rsidR="00AD3BEF" w:rsidRPr="00C164A6">
        <w:rPr>
          <w:b w:val="0"/>
          <w:bCs w:val="0"/>
          <w:lang w:val="en-US" w:eastAsia="en-GB"/>
        </w:rPr>
        <w:t xml:space="preserve"> for</w:t>
      </w:r>
      <w:r w:rsidRPr="00C164A6">
        <w:rPr>
          <w:b w:val="0"/>
          <w:bCs w:val="0"/>
          <w:lang w:val="en-US" w:eastAsia="en-GB"/>
        </w:rPr>
        <w:t xml:space="preserve"> multicast reception in RRC_INACTIVE. In this case, when </w:t>
      </w:r>
      <w:r w:rsidR="00425AA7">
        <w:rPr>
          <w:b w:val="0"/>
          <w:bCs w:val="0"/>
          <w:lang w:val="en-US" w:eastAsia="en-GB"/>
        </w:rPr>
        <w:t>PTM configuration</w:t>
      </w:r>
      <w:r w:rsidRPr="00C164A6">
        <w:rPr>
          <w:b w:val="0"/>
          <w:bCs w:val="0"/>
          <w:lang w:val="en-US" w:eastAsia="en-GB"/>
        </w:rPr>
        <w:t xml:space="preserve"> update, </w:t>
      </w:r>
    </w:p>
    <w:p w14:paraId="4BCE6D49"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the gNB sends pag</w:t>
      </w:r>
      <w:r w:rsidRPr="00C164A6">
        <w:rPr>
          <w:rFonts w:ascii="Arial" w:eastAsiaTheme="minorEastAsia" w:hAnsi="Arial" w:cs="Arial" w:hint="eastAsia"/>
          <w:lang w:eastAsia="zh-CN"/>
        </w:rPr>
        <w:t>ing</w:t>
      </w:r>
      <w:r w:rsidRPr="00C164A6">
        <w:rPr>
          <w:rFonts w:ascii="Arial" w:eastAsiaTheme="minorEastAsia" w:hAnsi="Arial" w:cs="Arial"/>
          <w:lang w:eastAsia="zh-CN"/>
        </w:rPr>
        <w:t xml:space="preserve"> message to the UE for notifying the UE enters into RRC_CONNECTED state;</w:t>
      </w:r>
    </w:p>
    <w:p w14:paraId="49436156" w14:textId="7777777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when receiving the paging message, the UE performs RRC state transition from RRC_INACTIVE to RRC_CONNECTED state;</w:t>
      </w:r>
    </w:p>
    <w:p w14:paraId="38F9F596" w14:textId="0C9BF1A7" w:rsidR="00C164A6" w:rsidRP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lang w:eastAsia="zh-CN"/>
        </w:rPr>
        <w:t>-</w:t>
      </w:r>
      <w:r w:rsidRPr="00C164A6">
        <w:rPr>
          <w:rFonts w:ascii="Arial" w:eastAsiaTheme="minorEastAsia" w:hAnsi="Arial" w:cs="Arial"/>
          <w:lang w:eastAsia="zh-CN"/>
        </w:rPr>
        <w:tab/>
        <w:t xml:space="preserve">after UE entering the </w:t>
      </w:r>
      <w:r w:rsidRPr="00C164A6">
        <w:rPr>
          <w:rFonts w:ascii="Arial" w:eastAsiaTheme="minorEastAsia" w:hAnsi="Arial" w:cs="Arial" w:hint="eastAsia"/>
          <w:lang w:eastAsia="zh-CN"/>
        </w:rPr>
        <w:t>RR</w:t>
      </w:r>
      <w:r w:rsidRPr="00C164A6">
        <w:rPr>
          <w:rFonts w:ascii="Arial" w:eastAsiaTheme="minorEastAsia" w:hAnsi="Arial" w:cs="Arial"/>
          <w:lang w:eastAsia="zh-CN"/>
        </w:rPr>
        <w:t xml:space="preserve">C_CONNECTED state, the gNB sends the updated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by the </w:t>
      </w:r>
      <w:proofErr w:type="spellStart"/>
      <w:r w:rsidRPr="00C164A6">
        <w:rPr>
          <w:rFonts w:ascii="Arial" w:eastAsiaTheme="minorEastAsia" w:hAnsi="Arial" w:cs="Arial"/>
          <w:lang w:eastAsia="zh-CN"/>
        </w:rPr>
        <w:t>RRCReconfiguration</w:t>
      </w:r>
      <w:proofErr w:type="spellEnd"/>
      <w:r w:rsidRPr="00C164A6">
        <w:rPr>
          <w:rFonts w:ascii="Arial" w:eastAsiaTheme="minorEastAsia" w:hAnsi="Arial" w:cs="Arial"/>
          <w:lang w:eastAsia="zh-CN"/>
        </w:rPr>
        <w:t xml:space="preserve"> message;</w:t>
      </w:r>
    </w:p>
    <w:p w14:paraId="684F510F" w14:textId="677B2B37" w:rsidR="00C164A6" w:rsidRDefault="00C164A6" w:rsidP="00C164A6">
      <w:pPr>
        <w:pStyle w:val="B1"/>
        <w:spacing w:after="120"/>
        <w:rPr>
          <w:rFonts w:ascii="Arial" w:eastAsiaTheme="minorEastAsia" w:hAnsi="Arial" w:cs="Arial"/>
          <w:lang w:eastAsia="zh-CN"/>
        </w:rPr>
      </w:pPr>
      <w:r w:rsidRPr="00C164A6">
        <w:rPr>
          <w:rFonts w:ascii="Arial" w:eastAsiaTheme="minorEastAsia" w:hAnsi="Arial" w:cs="Arial" w:hint="eastAsia"/>
          <w:lang w:eastAsia="zh-CN"/>
        </w:rPr>
        <w:t>-</w:t>
      </w:r>
      <w:r w:rsidRPr="00C164A6">
        <w:rPr>
          <w:rFonts w:ascii="Arial" w:eastAsiaTheme="minorEastAsia" w:hAnsi="Arial" w:cs="Arial"/>
          <w:lang w:eastAsia="zh-CN"/>
        </w:rPr>
        <w:tab/>
        <w:t xml:space="preserve">after the </w:t>
      </w:r>
      <w:r w:rsidR="00425AA7">
        <w:rPr>
          <w:rFonts w:ascii="Arial" w:eastAsiaTheme="minorEastAsia" w:hAnsi="Arial" w:cs="Arial"/>
          <w:lang w:eastAsia="zh-CN"/>
        </w:rPr>
        <w:t>PTM configuration</w:t>
      </w:r>
      <w:r w:rsidRPr="00C164A6">
        <w:rPr>
          <w:rFonts w:ascii="Arial" w:eastAsiaTheme="minorEastAsia" w:hAnsi="Arial" w:cs="Arial"/>
          <w:lang w:eastAsia="zh-CN"/>
        </w:rPr>
        <w:t xml:space="preserve"> update, the gNB may send the UE into RRC_INACTIVE by </w:t>
      </w:r>
      <w:proofErr w:type="spellStart"/>
      <w:r w:rsidRPr="00C164A6">
        <w:rPr>
          <w:rFonts w:ascii="Arial" w:eastAsiaTheme="minorEastAsia" w:hAnsi="Arial" w:cs="Arial"/>
          <w:lang w:eastAsia="zh-CN"/>
        </w:rPr>
        <w:t>RRCRelease</w:t>
      </w:r>
      <w:proofErr w:type="spellEnd"/>
      <w:r w:rsidRPr="00C164A6">
        <w:rPr>
          <w:rFonts w:ascii="Arial" w:eastAsiaTheme="minorEastAsia" w:hAnsi="Arial" w:cs="Arial"/>
          <w:lang w:eastAsia="zh-CN"/>
        </w:rPr>
        <w:t xml:space="preserve"> message.</w:t>
      </w:r>
    </w:p>
    <w:p w14:paraId="1AE9C064" w14:textId="59F50275" w:rsidR="00AD3BEF" w:rsidRPr="00AD3BEF" w:rsidRDefault="00AD3BEF" w:rsidP="00AD3BEF">
      <w:pPr>
        <w:pStyle w:val="Proposal"/>
        <w:numPr>
          <w:ilvl w:val="0"/>
          <w:numId w:val="0"/>
        </w:numPr>
        <w:jc w:val="left"/>
        <w:rPr>
          <w:b w:val="0"/>
          <w:bCs w:val="0"/>
          <w:lang w:val="en-US" w:eastAsia="en-GB"/>
        </w:rPr>
      </w:pPr>
      <w:r w:rsidRPr="00C164A6">
        <w:rPr>
          <w:b w:val="0"/>
          <w:bCs w:val="0"/>
          <w:lang w:val="en-US" w:eastAsia="en-GB"/>
        </w:rPr>
        <w:t xml:space="preserve">This procedure of </w:t>
      </w:r>
      <w:r w:rsidR="00425AA7">
        <w:rPr>
          <w:b w:val="0"/>
          <w:bCs w:val="0"/>
          <w:lang w:val="en-US" w:eastAsia="en-GB"/>
        </w:rPr>
        <w:t>PTM configuration</w:t>
      </w:r>
      <w:r w:rsidRPr="00C164A6">
        <w:rPr>
          <w:b w:val="0"/>
          <w:bCs w:val="0"/>
          <w:lang w:val="en-US" w:eastAsia="en-GB"/>
        </w:rPr>
        <w:t xml:space="preserve"> update by RRC dedicated </w:t>
      </w:r>
      <w:proofErr w:type="spellStart"/>
      <w:r w:rsidRPr="00C164A6">
        <w:rPr>
          <w:b w:val="0"/>
          <w:bCs w:val="0"/>
          <w:lang w:val="en-US" w:eastAsia="en-GB"/>
        </w:rPr>
        <w:t>signalling</w:t>
      </w:r>
      <w:proofErr w:type="spellEnd"/>
      <w:r w:rsidRPr="00C164A6">
        <w:rPr>
          <w:b w:val="0"/>
          <w:bCs w:val="0"/>
          <w:lang w:val="en-US" w:eastAsia="en-GB"/>
        </w:rPr>
        <w:t xml:space="preserve"> causes large latency, </w:t>
      </w:r>
      <w:proofErr w:type="spellStart"/>
      <w:r w:rsidRPr="00C164A6">
        <w:rPr>
          <w:b w:val="0"/>
          <w:bCs w:val="0"/>
          <w:lang w:val="en-US" w:eastAsia="en-GB"/>
        </w:rPr>
        <w:t>signalling</w:t>
      </w:r>
      <w:proofErr w:type="spellEnd"/>
      <w:r w:rsidRPr="00C164A6">
        <w:rPr>
          <w:b w:val="0"/>
          <w:bCs w:val="0"/>
          <w:lang w:val="en-US" w:eastAsia="en-GB"/>
        </w:rPr>
        <w:t xml:space="preserve"> overhead and large service interruption.</w:t>
      </w:r>
    </w:p>
    <w:p w14:paraId="0F8AD015" w14:textId="2F0FFE0F" w:rsidR="00AD3BEF" w:rsidRDefault="00AD3BEF" w:rsidP="00AD3BEF">
      <w:pPr>
        <w:pStyle w:val="B1"/>
        <w:spacing w:after="120"/>
        <w:jc w:val="center"/>
        <w:rPr>
          <w:rFonts w:ascii="Arial" w:eastAsiaTheme="minorEastAsia" w:hAnsi="Arial" w:cs="Arial"/>
          <w:lang w:eastAsia="zh-CN"/>
        </w:rPr>
      </w:pPr>
      <w:r>
        <w:rPr>
          <w:b/>
          <w:bCs/>
          <w:noProof/>
          <w:lang w:val="en-US"/>
        </w:rPr>
        <w:drawing>
          <wp:inline distT="0" distB="0" distL="0" distR="0" wp14:anchorId="79A66871" wp14:editId="0001BA2E">
            <wp:extent cx="4160573" cy="36391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65265" cy="3643289"/>
                    </a:xfrm>
                    <a:prstGeom prst="rect">
                      <a:avLst/>
                    </a:prstGeom>
                    <a:noFill/>
                  </pic:spPr>
                </pic:pic>
              </a:graphicData>
            </a:graphic>
          </wp:inline>
        </w:drawing>
      </w:r>
    </w:p>
    <w:p w14:paraId="13925DCB" w14:textId="7896B880" w:rsidR="005170E7" w:rsidRPr="002746B5" w:rsidRDefault="002746B5" w:rsidP="00AD3BEF">
      <w:pPr>
        <w:pStyle w:val="B1"/>
        <w:spacing w:after="120"/>
        <w:jc w:val="center"/>
        <w:rPr>
          <w:rFonts w:ascii="Arial" w:eastAsiaTheme="minorEastAsia" w:hAnsi="Arial" w:cs="Arial"/>
          <w:b/>
          <w:bCs/>
          <w:lang w:eastAsia="zh-CN"/>
        </w:rPr>
      </w:pPr>
      <w:r w:rsidRPr="002746B5">
        <w:rPr>
          <w:rFonts w:ascii="Arial" w:eastAsiaTheme="minorEastAsia" w:hAnsi="Arial" w:cs="Arial" w:hint="eastAsia"/>
          <w:b/>
          <w:bCs/>
          <w:lang w:eastAsia="zh-CN"/>
        </w:rPr>
        <w:t>F</w:t>
      </w:r>
      <w:r w:rsidRPr="002746B5">
        <w:rPr>
          <w:rFonts w:ascii="Arial" w:eastAsiaTheme="minorEastAsia" w:hAnsi="Arial" w:cs="Arial"/>
          <w:b/>
          <w:bCs/>
          <w:lang w:eastAsia="zh-CN"/>
        </w:rPr>
        <w:t xml:space="preserve">igure 1. An example of fast </w:t>
      </w:r>
      <w:r w:rsidR="00425AA7">
        <w:rPr>
          <w:rFonts w:ascii="Arial" w:eastAsiaTheme="minorEastAsia" w:hAnsi="Arial" w:cs="Arial"/>
          <w:b/>
          <w:bCs/>
          <w:lang w:eastAsia="zh-CN"/>
        </w:rPr>
        <w:t>PTM configuration</w:t>
      </w:r>
      <w:r w:rsidRPr="002746B5">
        <w:rPr>
          <w:rFonts w:ascii="Arial" w:eastAsiaTheme="minorEastAsia" w:hAnsi="Arial" w:cs="Arial"/>
          <w:b/>
          <w:bCs/>
          <w:lang w:eastAsia="zh-CN"/>
        </w:rPr>
        <w:t xml:space="preserve"> update</w:t>
      </w:r>
    </w:p>
    <w:p w14:paraId="48CAC53F" w14:textId="78EC385C" w:rsidR="00C164A6" w:rsidRDefault="00AD3BEF" w:rsidP="00C164A6">
      <w:pPr>
        <w:pStyle w:val="Proposal"/>
        <w:numPr>
          <w:ilvl w:val="0"/>
          <w:numId w:val="0"/>
        </w:numPr>
        <w:jc w:val="left"/>
        <w:rPr>
          <w:b w:val="0"/>
          <w:bCs w:val="0"/>
          <w:lang w:val="en-US" w:eastAsia="en-GB"/>
        </w:rPr>
      </w:pPr>
      <w:r>
        <w:rPr>
          <w:b w:val="0"/>
          <w:bCs w:val="0"/>
          <w:lang w:val="en-US" w:eastAsia="en-GB"/>
        </w:rPr>
        <w:t xml:space="preserve">A fast </w:t>
      </w:r>
      <w:r w:rsidR="00425AA7">
        <w:rPr>
          <w:b w:val="0"/>
          <w:bCs w:val="0"/>
          <w:lang w:val="en-US" w:eastAsia="en-GB"/>
        </w:rPr>
        <w:t>PTM configuration</w:t>
      </w:r>
      <w:r>
        <w:rPr>
          <w:b w:val="0"/>
          <w:bCs w:val="0"/>
          <w:lang w:val="en-US" w:eastAsia="en-GB"/>
        </w:rPr>
        <w:t xml:space="preserve"> update is proposed:</w:t>
      </w:r>
    </w:p>
    <w:p w14:paraId="5D24DA7C" w14:textId="4D8AF2F0" w:rsidR="00AD3BEF" w:rsidRPr="00AD3BEF" w:rsidRDefault="00AD3BEF" w:rsidP="00AD3BEF">
      <w:pPr>
        <w:pStyle w:val="B1"/>
        <w:spacing w:after="120"/>
        <w:rPr>
          <w:rFonts w:ascii="Arial" w:eastAsiaTheme="minorEastAsia" w:hAnsi="Arial" w:cs="Arial"/>
          <w:lang w:eastAsia="zh-CN"/>
        </w:rPr>
      </w:pPr>
      <w:r>
        <w:rPr>
          <w:rFonts w:ascii="Arial" w:eastAsiaTheme="minorEastAsia" w:hAnsi="Arial" w:cs="Arial"/>
          <w:lang w:eastAsia="zh-CN"/>
        </w:rPr>
        <w:t>-</w:t>
      </w:r>
      <w:r>
        <w:rPr>
          <w:rFonts w:ascii="Arial" w:eastAsiaTheme="minorEastAsia" w:hAnsi="Arial" w:cs="Arial"/>
          <w:lang w:eastAsia="zh-CN"/>
        </w:rPr>
        <w:tab/>
        <w:t xml:space="preserve">when </w:t>
      </w:r>
      <w:r w:rsidRPr="00AD3BEF">
        <w:rPr>
          <w:rFonts w:ascii="Arial" w:eastAsiaTheme="minorEastAsia" w:hAnsi="Arial" w:cs="Arial"/>
          <w:lang w:eastAsia="zh-CN"/>
        </w:rPr>
        <w:t xml:space="preserve">the network determines the update of the </w:t>
      </w:r>
      <w:r w:rsidR="00425AA7">
        <w:rPr>
          <w:rFonts w:ascii="Arial" w:eastAsiaTheme="minorEastAsia" w:hAnsi="Arial" w:cs="Arial"/>
          <w:lang w:eastAsia="zh-CN"/>
        </w:rPr>
        <w:t>PTM configuration</w:t>
      </w:r>
      <w:r>
        <w:rPr>
          <w:rFonts w:ascii="Arial" w:eastAsiaTheme="minorEastAsia" w:hAnsi="Arial" w:cs="Arial"/>
          <w:lang w:eastAsia="zh-CN"/>
        </w:rPr>
        <w:t xml:space="preserve">, </w:t>
      </w:r>
      <w:r w:rsidRPr="00AD3BEF">
        <w:rPr>
          <w:rFonts w:ascii="Arial" w:eastAsiaTheme="minorEastAsia" w:hAnsi="Arial" w:cs="Arial"/>
          <w:lang w:eastAsia="zh-CN"/>
        </w:rPr>
        <w:t xml:space="preserve">the network sends a paging message to the UE for indicating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w:t>
      </w:r>
      <w:r w:rsidR="00FD7FCB">
        <w:rPr>
          <w:rFonts w:ascii="Arial" w:eastAsiaTheme="minorEastAsia" w:hAnsi="Arial" w:cs="Arial"/>
          <w:lang w:eastAsia="zh-CN"/>
        </w:rPr>
        <w:t>;</w:t>
      </w:r>
    </w:p>
    <w:p w14:paraId="7BC718FB" w14:textId="46ECAA41"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r>
      <w:bookmarkStart w:id="6" w:name="OLE_LINK15"/>
      <w:r w:rsidRPr="00AD3BEF">
        <w:rPr>
          <w:rFonts w:ascii="Arial" w:eastAsiaTheme="minorEastAsia" w:hAnsi="Arial" w:cs="Arial"/>
          <w:lang w:eastAsia="zh-CN"/>
        </w:rPr>
        <w:t xml:space="preserve">in response to the paging message, the UE indicates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to the network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w:t>
      </w:r>
      <w:bookmarkEnd w:id="6"/>
      <w:r w:rsidRPr="00AD3BEF">
        <w:rPr>
          <w:rFonts w:ascii="Arial" w:eastAsiaTheme="minorEastAsia" w:hAnsi="Arial" w:cs="Arial"/>
          <w:lang w:eastAsia="zh-CN"/>
        </w:rPr>
        <w:t xml:space="preserve">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is used to indicate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is only for acquiring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which implies there is no need to resume the UE into RRC_CONNECTED state.</w:t>
      </w:r>
    </w:p>
    <w:p w14:paraId="2016505E" w14:textId="6452BD76" w:rsidR="00AD3BEF" w:rsidRPr="00AD3BEF" w:rsidRDefault="00AD3BEF" w:rsidP="00AD3BEF">
      <w:pPr>
        <w:pStyle w:val="B1"/>
        <w:spacing w:after="120"/>
        <w:rPr>
          <w:rFonts w:ascii="Arial" w:eastAsiaTheme="minorEastAsia" w:hAnsi="Arial" w:cs="Arial"/>
          <w:lang w:eastAsia="zh-CN"/>
        </w:rPr>
      </w:pPr>
      <w:r w:rsidRPr="00AD3BEF">
        <w:rPr>
          <w:rFonts w:ascii="Arial" w:eastAsiaTheme="minorEastAsia" w:hAnsi="Arial" w:cs="Arial" w:hint="eastAsia"/>
          <w:lang w:eastAsia="zh-CN"/>
        </w:rPr>
        <w:t>-</w:t>
      </w:r>
      <w:r w:rsidRPr="00AD3BEF">
        <w:rPr>
          <w:rFonts w:ascii="Arial" w:eastAsiaTheme="minorEastAsia" w:hAnsi="Arial" w:cs="Arial"/>
          <w:lang w:eastAsia="zh-CN"/>
        </w:rPr>
        <w:tab/>
        <w:t xml:space="preserve">in response to the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update indication in the </w:t>
      </w:r>
      <w:proofErr w:type="spellStart"/>
      <w:r w:rsidRPr="003A741D">
        <w:rPr>
          <w:rFonts w:ascii="Arial" w:eastAsiaTheme="minorEastAsia" w:hAnsi="Arial" w:cs="Arial"/>
          <w:i/>
          <w:iCs/>
          <w:lang w:eastAsia="zh-CN"/>
        </w:rPr>
        <w:t>RRCResumeRequest</w:t>
      </w:r>
      <w:proofErr w:type="spellEnd"/>
      <w:r w:rsidRPr="00AD3BEF">
        <w:rPr>
          <w:rFonts w:ascii="Arial" w:eastAsiaTheme="minorEastAsia" w:hAnsi="Arial" w:cs="Arial"/>
          <w:lang w:eastAsia="zh-CN"/>
        </w:rPr>
        <w:t xml:space="preserve"> message, the network can directly provide the updated </w:t>
      </w:r>
      <w:r w:rsidR="00425AA7">
        <w:rPr>
          <w:rFonts w:ascii="Arial" w:eastAsiaTheme="minorEastAsia" w:hAnsi="Arial" w:cs="Arial"/>
          <w:lang w:eastAsia="zh-CN"/>
        </w:rPr>
        <w:t>PTM configuration</w:t>
      </w:r>
      <w:r w:rsidRPr="00AD3BEF">
        <w:rPr>
          <w:rFonts w:ascii="Arial" w:eastAsiaTheme="minorEastAsia" w:hAnsi="Arial" w:cs="Arial"/>
          <w:lang w:eastAsia="zh-CN"/>
        </w:rPr>
        <w:t xml:space="preserve"> in the </w:t>
      </w:r>
      <w:proofErr w:type="spellStart"/>
      <w:r w:rsidRPr="003A741D">
        <w:rPr>
          <w:rFonts w:ascii="Arial" w:eastAsiaTheme="minorEastAsia" w:hAnsi="Arial" w:cs="Arial"/>
          <w:i/>
          <w:iCs/>
          <w:lang w:eastAsia="zh-CN"/>
        </w:rPr>
        <w:t>RRCRelease</w:t>
      </w:r>
      <w:proofErr w:type="spellEnd"/>
      <w:r w:rsidRPr="00AD3BEF">
        <w:rPr>
          <w:rFonts w:ascii="Arial" w:eastAsiaTheme="minorEastAsia" w:hAnsi="Arial" w:cs="Arial"/>
          <w:lang w:eastAsia="zh-CN"/>
        </w:rPr>
        <w:t xml:space="preserve"> message without entering RRC_CONECTED state.</w:t>
      </w:r>
    </w:p>
    <w:p w14:paraId="16605E8A" w14:textId="1956BD11" w:rsidR="00C164A6" w:rsidRDefault="006B1672" w:rsidP="00557875">
      <w:pPr>
        <w:pStyle w:val="Proposal"/>
        <w:spacing w:before="60" w:after="60"/>
        <w:jc w:val="left"/>
        <w:rPr>
          <w:rFonts w:eastAsiaTheme="minorEastAsia" w:cs="Arial"/>
        </w:rPr>
      </w:pPr>
      <w:r>
        <w:rPr>
          <w:rFonts w:eastAsiaTheme="minorEastAsia" w:cs="Arial"/>
        </w:rPr>
        <w:t>For dedicated PTM configuration using dedicated signalling, RAN3 consider supporting a</w:t>
      </w:r>
      <w:r w:rsidR="001174E4">
        <w:rPr>
          <w:rFonts w:eastAsiaTheme="minorEastAsia" w:cs="Arial"/>
        </w:rPr>
        <w:t xml:space="preserve"> fast </w:t>
      </w:r>
      <w:r w:rsidR="00425AA7">
        <w:rPr>
          <w:rFonts w:eastAsiaTheme="minorEastAsia" w:cs="Arial"/>
        </w:rPr>
        <w:t>PTM configuration</w:t>
      </w:r>
      <w:r w:rsidR="001174E4">
        <w:rPr>
          <w:rFonts w:eastAsiaTheme="minorEastAsia" w:cs="Arial"/>
        </w:rPr>
        <w:t xml:space="preserve"> update without entering RRC_CONNECTED state</w:t>
      </w:r>
      <w:r w:rsidR="00FD7FCB">
        <w:rPr>
          <w:rFonts w:eastAsiaTheme="minorEastAsia" w:cs="Arial"/>
        </w:rPr>
        <w:t>:</w:t>
      </w:r>
    </w:p>
    <w:p w14:paraId="5769358F" w14:textId="09DD0EA1" w:rsidR="00FD7FCB" w:rsidRDefault="00FD7FCB" w:rsidP="00FD7FCB">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t xml:space="preserve">adding </w:t>
      </w:r>
      <w:r w:rsidR="007159BD">
        <w:rPr>
          <w:rFonts w:eastAsiaTheme="minorEastAsia" w:cs="Arial"/>
        </w:rPr>
        <w:t>a</w:t>
      </w:r>
      <w:r>
        <w:rPr>
          <w:rFonts w:eastAsiaTheme="minorEastAsia" w:cs="Arial"/>
        </w:rPr>
        <w:t xml:space="preserve"> new indication to indicate PTM configuration update in group paging;</w:t>
      </w:r>
    </w:p>
    <w:p w14:paraId="03820C34" w14:textId="633278FE" w:rsidR="00FD7FCB" w:rsidRDefault="00FD7FCB" w:rsidP="00FD7FCB">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r>
      <w:r w:rsidRPr="00AD3BEF">
        <w:rPr>
          <w:rFonts w:eastAsiaTheme="minorEastAsia" w:cs="Arial"/>
        </w:rPr>
        <w:t xml:space="preserve">in response to the paging message, the UE indicates </w:t>
      </w:r>
      <w:r>
        <w:rPr>
          <w:rFonts w:eastAsiaTheme="minorEastAsia" w:cs="Arial"/>
        </w:rPr>
        <w:t>PTM configuration</w:t>
      </w:r>
      <w:r w:rsidRPr="00AD3BEF">
        <w:rPr>
          <w:rFonts w:eastAsiaTheme="minorEastAsia" w:cs="Arial"/>
        </w:rPr>
        <w:t xml:space="preserve"> update indication to the network in the </w:t>
      </w:r>
      <w:proofErr w:type="spellStart"/>
      <w:r w:rsidRPr="003A741D">
        <w:rPr>
          <w:rFonts w:eastAsiaTheme="minorEastAsia" w:cs="Arial"/>
          <w:i/>
          <w:iCs/>
        </w:rPr>
        <w:t>RRCResumeRequest</w:t>
      </w:r>
      <w:proofErr w:type="spellEnd"/>
      <w:r w:rsidRPr="00AD3BEF">
        <w:rPr>
          <w:rFonts w:eastAsiaTheme="minorEastAsia" w:cs="Arial"/>
        </w:rPr>
        <w:t xml:space="preserve"> message</w:t>
      </w:r>
      <w:r>
        <w:rPr>
          <w:rFonts w:eastAsiaTheme="minorEastAsia" w:cs="Arial"/>
        </w:rPr>
        <w:t>;</w:t>
      </w:r>
    </w:p>
    <w:p w14:paraId="225893DF" w14:textId="2FA00055" w:rsidR="00FD7FCB" w:rsidRDefault="00FD7FCB" w:rsidP="00FD7FCB">
      <w:pPr>
        <w:pStyle w:val="Proposal"/>
        <w:numPr>
          <w:ilvl w:val="0"/>
          <w:numId w:val="0"/>
        </w:numPr>
        <w:spacing w:before="60" w:after="60"/>
        <w:ind w:leftChars="600" w:left="1602" w:hangingChars="200" w:hanging="402"/>
        <w:jc w:val="left"/>
        <w:rPr>
          <w:rFonts w:eastAsiaTheme="minorEastAsia" w:cs="Arial"/>
        </w:rPr>
      </w:pPr>
      <w:r>
        <w:rPr>
          <w:rFonts w:eastAsiaTheme="minorEastAsia" w:cs="Arial"/>
        </w:rPr>
        <w:t>-</w:t>
      </w:r>
      <w:r>
        <w:rPr>
          <w:rFonts w:eastAsiaTheme="minorEastAsia" w:cs="Arial"/>
        </w:rPr>
        <w:tab/>
      </w:r>
      <w:r w:rsidRPr="00AD3BEF">
        <w:rPr>
          <w:rFonts w:eastAsiaTheme="minorEastAsia" w:cs="Arial"/>
        </w:rPr>
        <w:t xml:space="preserve">the network can directly provide the updated </w:t>
      </w:r>
      <w:r>
        <w:rPr>
          <w:rFonts w:eastAsiaTheme="minorEastAsia" w:cs="Arial"/>
        </w:rPr>
        <w:t>PTM configuration</w:t>
      </w:r>
      <w:r w:rsidRPr="00AD3BEF">
        <w:rPr>
          <w:rFonts w:eastAsiaTheme="minorEastAsia" w:cs="Arial"/>
        </w:rPr>
        <w:t xml:space="preserve"> in the </w:t>
      </w:r>
      <w:proofErr w:type="spellStart"/>
      <w:r w:rsidRPr="003A741D">
        <w:rPr>
          <w:rFonts w:eastAsiaTheme="minorEastAsia" w:cs="Arial"/>
          <w:i/>
          <w:iCs/>
        </w:rPr>
        <w:t>RRCRelease</w:t>
      </w:r>
      <w:proofErr w:type="spellEnd"/>
      <w:r w:rsidRPr="00AD3BEF">
        <w:rPr>
          <w:rFonts w:eastAsiaTheme="minorEastAsia" w:cs="Arial"/>
        </w:rPr>
        <w:t xml:space="preserve"> message without entering RRC_CONECTED state</w:t>
      </w:r>
      <w:r>
        <w:rPr>
          <w:rFonts w:eastAsiaTheme="minorEastAsia" w:cs="Arial"/>
        </w:rPr>
        <w:t>.</w:t>
      </w:r>
    </w:p>
    <w:p w14:paraId="17061230" w14:textId="77777777" w:rsidR="000B28B7" w:rsidRDefault="000B28B7" w:rsidP="000B28B7">
      <w:pPr>
        <w:pStyle w:val="Proposal"/>
        <w:numPr>
          <w:ilvl w:val="0"/>
          <w:numId w:val="0"/>
        </w:numPr>
        <w:jc w:val="left"/>
        <w:rPr>
          <w:u w:val="single"/>
          <w:lang w:val="en-US" w:eastAsia="en-GB"/>
        </w:rPr>
      </w:pPr>
      <w:bookmarkStart w:id="7" w:name="OLE_LINK4"/>
      <w:r>
        <w:rPr>
          <w:u w:val="single"/>
          <w:lang w:val="en-US" w:eastAsia="en-GB"/>
        </w:rPr>
        <w:t>Multicast session activation</w:t>
      </w:r>
    </w:p>
    <w:p w14:paraId="5EF46F96" w14:textId="77777777" w:rsidR="000B28B7" w:rsidRDefault="000B28B7" w:rsidP="000B28B7">
      <w:pPr>
        <w:pStyle w:val="Proposal"/>
        <w:numPr>
          <w:ilvl w:val="0"/>
          <w:numId w:val="0"/>
        </w:numPr>
        <w:jc w:val="left"/>
        <w:rPr>
          <w:rFonts w:eastAsiaTheme="minorEastAsia"/>
          <w:b w:val="0"/>
          <w:bCs w:val="0"/>
          <w:lang w:val="en-US"/>
        </w:rPr>
      </w:pPr>
      <w:r w:rsidRPr="007F0D5F">
        <w:rPr>
          <w:rFonts w:eastAsiaTheme="minorEastAsia"/>
          <w:b w:val="0"/>
          <w:bCs w:val="0"/>
          <w:lang w:val="en-US"/>
        </w:rPr>
        <w:lastRenderedPageBreak/>
        <w:t xml:space="preserve">In </w:t>
      </w:r>
      <w:r>
        <w:rPr>
          <w:rFonts w:eastAsiaTheme="minorEastAsia"/>
          <w:b w:val="0"/>
          <w:bCs w:val="0"/>
          <w:lang w:val="en-US"/>
        </w:rPr>
        <w:t>RAN2#119bis-e meeting, it was agreed that:</w:t>
      </w:r>
    </w:p>
    <w:p w14:paraId="6269B784" w14:textId="77777777" w:rsidR="000B28B7" w:rsidRPr="007F0D5F" w:rsidRDefault="000B28B7" w:rsidP="000B28B7">
      <w:pPr>
        <w:pStyle w:val="Agreement"/>
        <w:tabs>
          <w:tab w:val="clear" w:pos="-2514"/>
          <w:tab w:val="num" w:pos="1619"/>
        </w:tabs>
        <w:ind w:left="1619"/>
        <w:rPr>
          <w:i/>
          <w:iCs/>
        </w:rPr>
      </w:pPr>
      <w:r w:rsidRPr="007F0D5F">
        <w:rPr>
          <w:i/>
          <w:iCs/>
        </w:rPr>
        <w:t>FFS how UE determines whether it can receive the multicast session in RRC_INACTIVE or not when the session is activated, taking into account the following solutions (can further update the descriptions if needed, and several solutions may be needed, some solutions may apply only for certain configuration options)</w:t>
      </w:r>
    </w:p>
    <w:p w14:paraId="0CB21D9F" w14:textId="77777777" w:rsidR="000B28B7" w:rsidRPr="007F0D5F" w:rsidRDefault="000B28B7" w:rsidP="000B28B7">
      <w:pPr>
        <w:pStyle w:val="Agreement"/>
        <w:numPr>
          <w:ilvl w:val="0"/>
          <w:numId w:val="0"/>
        </w:numPr>
        <w:ind w:left="1619"/>
        <w:rPr>
          <w:i/>
          <w:iCs/>
        </w:rPr>
      </w:pPr>
      <w:r w:rsidRPr="007F0D5F">
        <w:rPr>
          <w:i/>
          <w:iCs/>
        </w:rPr>
        <w:t xml:space="preserve">1. When the multicast session is activated, UE can receive the multicast session in RRC_INACTIVE if the PTM configuration used in RRC_INACTIVE for the session is available to the UE and the UE has joined the session already (e.g., configuration provided to UE via dedicated RRC </w:t>
      </w:r>
      <w:proofErr w:type="spellStart"/>
      <w:r w:rsidRPr="007F0D5F">
        <w:rPr>
          <w:i/>
          <w:iCs/>
        </w:rPr>
        <w:t>signaling</w:t>
      </w:r>
      <w:proofErr w:type="spellEnd"/>
      <w:r w:rsidRPr="007F0D5F">
        <w:rPr>
          <w:i/>
          <w:iCs/>
        </w:rPr>
        <w:t xml:space="preserve"> or via MCCH), otherwise it goes back to RRC_CONNECTED to receive the multicast session.  </w:t>
      </w:r>
    </w:p>
    <w:p w14:paraId="282707FF" w14:textId="77777777" w:rsidR="000B28B7" w:rsidRPr="007F0D5F" w:rsidRDefault="000B28B7" w:rsidP="000B28B7">
      <w:pPr>
        <w:pStyle w:val="Agreement"/>
        <w:numPr>
          <w:ilvl w:val="0"/>
          <w:numId w:val="0"/>
        </w:numPr>
        <w:ind w:left="1619"/>
        <w:rPr>
          <w:i/>
          <w:iCs/>
        </w:rPr>
      </w:pPr>
      <w:r w:rsidRPr="007F0D5F">
        <w:rPr>
          <w:i/>
          <w:iCs/>
        </w:rPr>
        <w:t xml:space="preserve">2. When the multicast session is activated, UE is indicated by group paging whether it can receive the multicast session in RRC_INACTIVE or not (detailed </w:t>
      </w:r>
      <w:proofErr w:type="spellStart"/>
      <w:r w:rsidRPr="007F0D5F">
        <w:rPr>
          <w:i/>
          <w:iCs/>
        </w:rPr>
        <w:t>signaling</w:t>
      </w:r>
      <w:proofErr w:type="spellEnd"/>
      <w:r w:rsidRPr="007F0D5F">
        <w:rPr>
          <w:i/>
          <w:iCs/>
        </w:rPr>
        <w:t xml:space="preserve"> FFS).</w:t>
      </w:r>
    </w:p>
    <w:p w14:paraId="7C6A940E" w14:textId="77777777" w:rsidR="000B28B7" w:rsidRPr="007F0D5F" w:rsidRDefault="000B28B7" w:rsidP="000B28B7">
      <w:pPr>
        <w:pStyle w:val="Agreement"/>
        <w:numPr>
          <w:ilvl w:val="0"/>
          <w:numId w:val="0"/>
        </w:numPr>
        <w:ind w:left="1619"/>
        <w:rPr>
          <w:i/>
          <w:iCs/>
        </w:rPr>
      </w:pPr>
      <w:r w:rsidRPr="007F0D5F">
        <w:rPr>
          <w:i/>
          <w:iCs/>
        </w:rPr>
        <w:t xml:space="preserve">3. UE is configured "whether it can receive the multicast session in RRC_INACTIVE" by dedicated </w:t>
      </w:r>
      <w:proofErr w:type="spellStart"/>
      <w:r w:rsidRPr="007F0D5F">
        <w:rPr>
          <w:i/>
          <w:iCs/>
        </w:rPr>
        <w:t>signaling</w:t>
      </w:r>
      <w:proofErr w:type="spellEnd"/>
      <w:r w:rsidRPr="007F0D5F">
        <w:rPr>
          <w:i/>
          <w:iCs/>
        </w:rPr>
        <w:t xml:space="preserve"> before UE is released. When the multicast session is activated, UE stays in RRC_INACTIVE or resumes RRC connection accordingly (detailed </w:t>
      </w:r>
      <w:proofErr w:type="spellStart"/>
      <w:r w:rsidRPr="007F0D5F">
        <w:rPr>
          <w:i/>
          <w:iCs/>
        </w:rPr>
        <w:t>signaling</w:t>
      </w:r>
      <w:proofErr w:type="spellEnd"/>
      <w:r w:rsidRPr="007F0D5F">
        <w:rPr>
          <w:i/>
          <w:iCs/>
        </w:rPr>
        <w:t xml:space="preserve"> FFS).</w:t>
      </w:r>
    </w:p>
    <w:p w14:paraId="1FBED5CC" w14:textId="77777777" w:rsidR="000B28B7" w:rsidRPr="007F0D5F" w:rsidRDefault="000B28B7" w:rsidP="000B28B7">
      <w:pPr>
        <w:pStyle w:val="Proposal"/>
        <w:numPr>
          <w:ilvl w:val="0"/>
          <w:numId w:val="0"/>
        </w:numPr>
        <w:jc w:val="left"/>
        <w:rPr>
          <w:rFonts w:eastAsiaTheme="minorEastAsia"/>
          <w:b w:val="0"/>
          <w:bCs w:val="0"/>
          <w:lang w:val="en-US"/>
        </w:rPr>
      </w:pPr>
    </w:p>
    <w:bookmarkEnd w:id="7"/>
    <w:p w14:paraId="771CBE8F" w14:textId="77777777" w:rsidR="000B28B7" w:rsidRPr="00F932DA" w:rsidRDefault="000B28B7" w:rsidP="000B28B7">
      <w:pPr>
        <w:pStyle w:val="Proposal"/>
        <w:numPr>
          <w:ilvl w:val="0"/>
          <w:numId w:val="0"/>
        </w:numPr>
        <w:jc w:val="left"/>
        <w:rPr>
          <w:rFonts w:eastAsiaTheme="minorEastAsia"/>
          <w:b w:val="0"/>
          <w:bCs w:val="0"/>
          <w:lang w:val="en-US"/>
        </w:rPr>
      </w:pPr>
      <w:r>
        <w:rPr>
          <w:rFonts w:eastAsiaTheme="minorEastAsia"/>
          <w:b w:val="0"/>
          <w:bCs w:val="0"/>
          <w:lang w:val="en-US"/>
        </w:rPr>
        <w:t>There are also two use cases regarding multicast session activation:</w:t>
      </w:r>
    </w:p>
    <w:p w14:paraId="24C770C8" w14:textId="77777777" w:rsidR="000B28B7" w:rsidRPr="00F932DA" w:rsidRDefault="000B28B7" w:rsidP="000B28B7">
      <w:pPr>
        <w:pStyle w:val="Proposal"/>
        <w:numPr>
          <w:ilvl w:val="0"/>
          <w:numId w:val="0"/>
        </w:numPr>
        <w:jc w:val="left"/>
        <w:rPr>
          <w:b w:val="0"/>
          <w:bCs w:val="0"/>
          <w:lang w:val="en-US" w:eastAsia="en-GB"/>
        </w:rPr>
      </w:pPr>
      <w:r w:rsidRPr="00F932DA">
        <w:rPr>
          <w:lang w:val="en-US" w:eastAsia="en-GB"/>
        </w:rPr>
        <w:t>Use case 1:</w:t>
      </w:r>
      <w:r w:rsidRPr="00F932DA">
        <w:rPr>
          <w:b w:val="0"/>
          <w:bCs w:val="0"/>
          <w:lang w:val="en-US" w:eastAsia="en-GB"/>
        </w:rPr>
        <w:t xml:space="preserve"> The UE may have joined the multicast group (long time) before the MBS session </w:t>
      </w:r>
      <w:r>
        <w:rPr>
          <w:b w:val="0"/>
          <w:bCs w:val="0"/>
          <w:lang w:val="en-US" w:eastAsia="en-GB"/>
        </w:rPr>
        <w:t>activation</w:t>
      </w:r>
      <w:r w:rsidRPr="00F932DA">
        <w:rPr>
          <w:b w:val="0"/>
          <w:bCs w:val="0"/>
          <w:lang w:val="en-US" w:eastAsia="en-GB"/>
        </w:rPr>
        <w:t xml:space="preserve">, and in the meantime the UE may have moved to RRC_INACTIVE state. When the </w:t>
      </w:r>
      <w:r>
        <w:rPr>
          <w:b w:val="0"/>
          <w:bCs w:val="0"/>
          <w:lang w:val="en-US" w:eastAsia="en-GB"/>
        </w:rPr>
        <w:t>multicast</w:t>
      </w:r>
      <w:r w:rsidRPr="00F932DA">
        <w:rPr>
          <w:b w:val="0"/>
          <w:bCs w:val="0"/>
          <w:lang w:val="en-US" w:eastAsia="en-GB"/>
        </w:rPr>
        <w:t xml:space="preserve"> session </w:t>
      </w:r>
      <w:r>
        <w:rPr>
          <w:b w:val="0"/>
          <w:bCs w:val="0"/>
          <w:lang w:val="en-US" w:eastAsia="en-GB"/>
        </w:rPr>
        <w:t>activation</w:t>
      </w:r>
      <w:r w:rsidRPr="00F932DA">
        <w:rPr>
          <w:b w:val="0"/>
          <w:bCs w:val="0"/>
          <w:lang w:val="en-US" w:eastAsia="en-GB"/>
        </w:rPr>
        <w:t xml:space="preserve">, the UE </w:t>
      </w:r>
      <w:r>
        <w:rPr>
          <w:b w:val="0"/>
          <w:bCs w:val="0"/>
          <w:lang w:val="en-US" w:eastAsia="en-GB"/>
        </w:rPr>
        <w:t>can</w:t>
      </w:r>
      <w:r w:rsidRPr="00F932DA">
        <w:rPr>
          <w:b w:val="0"/>
          <w:bCs w:val="0"/>
          <w:lang w:val="en-US" w:eastAsia="en-GB"/>
        </w:rPr>
        <w:t xml:space="preserve"> either enter to RRC_CONNECTED state or stay in RRC_INACTIVE/RRC_IDLE for data reception of the </w:t>
      </w:r>
      <w:r>
        <w:rPr>
          <w:b w:val="0"/>
          <w:bCs w:val="0"/>
          <w:lang w:val="en-US" w:eastAsia="en-GB"/>
        </w:rPr>
        <w:t>multicast</w:t>
      </w:r>
      <w:r w:rsidRPr="00F932DA">
        <w:rPr>
          <w:b w:val="0"/>
          <w:bCs w:val="0"/>
          <w:lang w:val="en-US" w:eastAsia="en-GB"/>
        </w:rPr>
        <w:t xml:space="preserve"> sessio</w:t>
      </w:r>
      <w:r>
        <w:rPr>
          <w:b w:val="0"/>
          <w:bCs w:val="0"/>
          <w:lang w:val="en-US" w:eastAsia="en-GB"/>
        </w:rPr>
        <w:t>n</w:t>
      </w:r>
      <w:r w:rsidRPr="00F932DA">
        <w:rPr>
          <w:b w:val="0"/>
          <w:bCs w:val="0"/>
          <w:lang w:val="en-US" w:eastAsia="en-GB"/>
        </w:rPr>
        <w:t xml:space="preserve"> </w:t>
      </w:r>
    </w:p>
    <w:p w14:paraId="123E73D0" w14:textId="77777777" w:rsidR="000B28B7" w:rsidRDefault="000B28B7" w:rsidP="000B28B7">
      <w:pPr>
        <w:pStyle w:val="Proposal"/>
        <w:numPr>
          <w:ilvl w:val="0"/>
          <w:numId w:val="0"/>
        </w:numPr>
        <w:jc w:val="left"/>
        <w:rPr>
          <w:b w:val="0"/>
          <w:bCs w:val="0"/>
          <w:lang w:val="en-US" w:eastAsia="en-GB"/>
        </w:rPr>
      </w:pPr>
      <w:r w:rsidRPr="00F932DA">
        <w:rPr>
          <w:lang w:val="en-US" w:eastAsia="en-GB"/>
        </w:rPr>
        <w:t>Use Case 2:</w:t>
      </w:r>
      <w:r w:rsidRPr="00F932DA">
        <w:rPr>
          <w:b w:val="0"/>
          <w:bCs w:val="0"/>
          <w:lang w:val="en-US" w:eastAsia="en-GB"/>
        </w:rPr>
        <w:t xml:space="preserve"> If there is no data transmission for a while after MBS session </w:t>
      </w:r>
      <w:r>
        <w:rPr>
          <w:b w:val="0"/>
          <w:bCs w:val="0"/>
          <w:lang w:val="en-US" w:eastAsia="en-GB"/>
        </w:rPr>
        <w:t>activation</w:t>
      </w:r>
      <w:r w:rsidRPr="00F932DA">
        <w:rPr>
          <w:b w:val="0"/>
          <w:bCs w:val="0"/>
          <w:lang w:val="en-US" w:eastAsia="en-GB"/>
        </w:rPr>
        <w:t xml:space="preserve">, the network can also send the UE to RRC_INACTIVE state for UE power saving purpose. When data arrives again, the UE </w:t>
      </w:r>
      <w:r>
        <w:rPr>
          <w:b w:val="0"/>
          <w:bCs w:val="0"/>
          <w:lang w:val="en-US" w:eastAsia="en-GB"/>
        </w:rPr>
        <w:t>can</w:t>
      </w:r>
      <w:r w:rsidRPr="00F932DA">
        <w:rPr>
          <w:b w:val="0"/>
          <w:bCs w:val="0"/>
          <w:lang w:val="en-US" w:eastAsia="en-GB"/>
        </w:rPr>
        <w:t xml:space="preserve"> either enter to RRC_CONNECTED state or stay in RRC_INACTIVE for data reception of the </w:t>
      </w:r>
      <w:r>
        <w:rPr>
          <w:b w:val="0"/>
          <w:bCs w:val="0"/>
          <w:lang w:val="en-US" w:eastAsia="en-GB"/>
        </w:rPr>
        <w:t>multicast</w:t>
      </w:r>
      <w:r w:rsidRPr="00F932DA">
        <w:rPr>
          <w:b w:val="0"/>
          <w:bCs w:val="0"/>
          <w:lang w:val="en-US" w:eastAsia="en-GB"/>
        </w:rPr>
        <w:t xml:space="preserve"> session. </w:t>
      </w:r>
    </w:p>
    <w:p w14:paraId="00EDAD29" w14:textId="77777777" w:rsidR="000B28B7" w:rsidRDefault="000B28B7" w:rsidP="000B28B7">
      <w:pPr>
        <w:pStyle w:val="Proposal"/>
        <w:numPr>
          <w:ilvl w:val="0"/>
          <w:numId w:val="0"/>
        </w:numPr>
        <w:jc w:val="left"/>
        <w:rPr>
          <w:rFonts w:eastAsiaTheme="minorEastAsia"/>
          <w:b w:val="0"/>
          <w:bCs w:val="0"/>
          <w:lang w:val="en-US"/>
        </w:rPr>
      </w:pPr>
      <w:r>
        <w:rPr>
          <w:rFonts w:eastAsiaTheme="minorEastAsia"/>
          <w:b w:val="0"/>
          <w:bCs w:val="0"/>
          <w:lang w:val="en-US"/>
        </w:rPr>
        <w:t xml:space="preserve">In above cases, the PTM configuration is available already, then we do not need to consider option 1. It would be better that NW has the flexibility to indicate </w:t>
      </w:r>
      <w:r w:rsidRPr="009C1A20">
        <w:rPr>
          <w:rFonts w:eastAsiaTheme="minorEastAsia"/>
          <w:b w:val="0"/>
          <w:bCs w:val="0"/>
          <w:lang w:val="en-US"/>
        </w:rPr>
        <w:t>that UE can stay in RRC_INACTIVE for receiving an multicast Session or enter RRC_CONNECTED for receiving an MBS Session</w:t>
      </w:r>
      <w:r>
        <w:rPr>
          <w:rFonts w:eastAsiaTheme="minorEastAsia"/>
          <w:b w:val="0"/>
          <w:bCs w:val="0"/>
          <w:lang w:val="en-US"/>
        </w:rPr>
        <w:t xml:space="preserve"> in paging message</w:t>
      </w:r>
    </w:p>
    <w:p w14:paraId="3918B305" w14:textId="77777777" w:rsidR="000B28B7" w:rsidRDefault="000B28B7" w:rsidP="000B28B7">
      <w:pPr>
        <w:pStyle w:val="Proposal"/>
        <w:jc w:val="left"/>
        <w:rPr>
          <w:rFonts w:eastAsiaTheme="minorEastAsia" w:cs="Arial"/>
        </w:rPr>
      </w:pPr>
      <w:r w:rsidRPr="009C1A20">
        <w:rPr>
          <w:rFonts w:eastAsiaTheme="minorEastAsia" w:cs="Arial"/>
        </w:rPr>
        <w:t xml:space="preserve">NW </w:t>
      </w:r>
      <w:r>
        <w:rPr>
          <w:rFonts w:eastAsiaTheme="minorEastAsia" w:cs="Arial"/>
        </w:rPr>
        <w:t xml:space="preserve">can indicate </w:t>
      </w:r>
      <w:r w:rsidRPr="009C1A20">
        <w:rPr>
          <w:rFonts w:eastAsiaTheme="minorEastAsia" w:cs="Arial"/>
        </w:rPr>
        <w:t>t</w:t>
      </w:r>
      <w:r>
        <w:rPr>
          <w:rFonts w:eastAsiaTheme="minorEastAsia" w:cs="Arial"/>
        </w:rPr>
        <w:t>hat</w:t>
      </w:r>
      <w:r w:rsidRPr="009C1A20">
        <w:rPr>
          <w:rFonts w:eastAsiaTheme="minorEastAsia" w:cs="Arial"/>
        </w:rPr>
        <w:t xml:space="preserve"> UE stay</w:t>
      </w:r>
      <w:r>
        <w:rPr>
          <w:rFonts w:eastAsiaTheme="minorEastAsia" w:cs="Arial"/>
        </w:rPr>
        <w:t>s</w:t>
      </w:r>
      <w:r w:rsidRPr="009C1A20">
        <w:rPr>
          <w:rFonts w:eastAsiaTheme="minorEastAsia" w:cs="Arial"/>
        </w:rPr>
        <w:t xml:space="preserve"> in RRC_INACTIVE or enter</w:t>
      </w:r>
      <w:r>
        <w:rPr>
          <w:rFonts w:eastAsiaTheme="minorEastAsia" w:cs="Arial"/>
        </w:rPr>
        <w:t>s</w:t>
      </w:r>
      <w:r w:rsidRPr="009C1A20">
        <w:rPr>
          <w:rFonts w:eastAsiaTheme="minorEastAsia" w:cs="Arial"/>
        </w:rPr>
        <w:t xml:space="preserve"> RRC_CONNECTED for receiving a multicast </w:t>
      </w:r>
      <w:r>
        <w:rPr>
          <w:rFonts w:eastAsiaTheme="minorEastAsia" w:cs="Arial"/>
        </w:rPr>
        <w:t>s</w:t>
      </w:r>
      <w:r w:rsidRPr="009C1A20">
        <w:rPr>
          <w:rFonts w:eastAsiaTheme="minorEastAsia" w:cs="Arial"/>
        </w:rPr>
        <w:t>ession in paging message</w:t>
      </w:r>
      <w:r>
        <w:rPr>
          <w:rFonts w:eastAsiaTheme="minorEastAsia" w:cs="Arial"/>
        </w:rPr>
        <w:t xml:space="preserve"> </w:t>
      </w:r>
      <w:r>
        <w:rPr>
          <w:rFonts w:eastAsiaTheme="minorEastAsia" w:cs="Arial" w:hint="eastAsia"/>
        </w:rPr>
        <w:t>in</w:t>
      </w:r>
      <w:r>
        <w:rPr>
          <w:rFonts w:eastAsiaTheme="minorEastAsia" w:cs="Arial"/>
        </w:rPr>
        <w:t xml:space="preserve"> case of MBS session activation or MBS data arrival after MBS session activation.</w:t>
      </w:r>
    </w:p>
    <w:p w14:paraId="040A493F" w14:textId="0A197616" w:rsidR="006B1672" w:rsidRDefault="006B1672" w:rsidP="006B1672">
      <w:pPr>
        <w:pStyle w:val="Proposal"/>
        <w:numPr>
          <w:ilvl w:val="0"/>
          <w:numId w:val="0"/>
        </w:numPr>
        <w:rPr>
          <w:u w:val="single"/>
          <w:lang w:val="en-US"/>
        </w:rPr>
      </w:pPr>
      <w:r w:rsidRPr="005C17B2">
        <w:rPr>
          <w:u w:val="single"/>
          <w:lang w:val="en-US"/>
        </w:rPr>
        <w:t>Multicast session deactivation</w:t>
      </w:r>
    </w:p>
    <w:p w14:paraId="19A89DD3" w14:textId="77777777" w:rsidR="006B1672" w:rsidRDefault="006B1672" w:rsidP="006B1672">
      <w:pPr>
        <w:pStyle w:val="Proposal"/>
        <w:numPr>
          <w:ilvl w:val="0"/>
          <w:numId w:val="0"/>
        </w:numPr>
        <w:jc w:val="left"/>
        <w:rPr>
          <w:rFonts w:eastAsiaTheme="minorEastAsia"/>
          <w:b w:val="0"/>
          <w:bCs w:val="0"/>
          <w:lang w:val="en-US"/>
        </w:rPr>
      </w:pPr>
      <w:r w:rsidRPr="007F0D5F">
        <w:rPr>
          <w:rFonts w:eastAsiaTheme="minorEastAsia"/>
          <w:b w:val="0"/>
          <w:bCs w:val="0"/>
          <w:lang w:val="en-US"/>
        </w:rPr>
        <w:t xml:space="preserve">In </w:t>
      </w:r>
      <w:r>
        <w:rPr>
          <w:rFonts w:eastAsiaTheme="minorEastAsia"/>
          <w:b w:val="0"/>
          <w:bCs w:val="0"/>
          <w:lang w:val="en-US"/>
        </w:rPr>
        <w:t>RAN2#119bis-e meeting, it was agreed that:</w:t>
      </w:r>
    </w:p>
    <w:p w14:paraId="74BB7A5F" w14:textId="77777777" w:rsidR="006B1672" w:rsidRPr="007F0D5F" w:rsidRDefault="006B1672" w:rsidP="006B1672">
      <w:pPr>
        <w:pStyle w:val="Agreement"/>
        <w:tabs>
          <w:tab w:val="clear" w:pos="-2514"/>
          <w:tab w:val="num" w:pos="1619"/>
        </w:tabs>
        <w:ind w:left="1619"/>
        <w:rPr>
          <w:i/>
          <w:iCs/>
        </w:rPr>
      </w:pPr>
      <w:r w:rsidRPr="007F0D5F">
        <w:rPr>
          <w:i/>
          <w:iCs/>
        </w:rPr>
        <w:t>If a UE is in RRC_INACTIVE and is configured to receive a multicast session in RRC_INACTIVE, the UE may be notified when the multicast session is deactivated. FFS how (e.g., informed via group paging, MCCH, or other ways).</w:t>
      </w:r>
    </w:p>
    <w:p w14:paraId="57527CBB" w14:textId="77777777" w:rsidR="006B1672" w:rsidRPr="005C17B2" w:rsidRDefault="006B1672" w:rsidP="006B1672">
      <w:pPr>
        <w:pStyle w:val="Proposal"/>
        <w:numPr>
          <w:ilvl w:val="0"/>
          <w:numId w:val="0"/>
        </w:numPr>
        <w:rPr>
          <w:u w:val="single"/>
          <w:lang w:val="en-US"/>
        </w:rPr>
      </w:pPr>
    </w:p>
    <w:p w14:paraId="1287F345" w14:textId="77777777" w:rsidR="006B1672" w:rsidRDefault="006B1672" w:rsidP="006B1672">
      <w:pPr>
        <w:pStyle w:val="Proposal"/>
        <w:numPr>
          <w:ilvl w:val="0"/>
          <w:numId w:val="0"/>
        </w:numPr>
        <w:jc w:val="left"/>
        <w:rPr>
          <w:rFonts w:eastAsiaTheme="minorEastAsia"/>
          <w:b w:val="0"/>
          <w:bCs w:val="0"/>
          <w:lang w:val="en-US"/>
        </w:rPr>
      </w:pPr>
      <w:r w:rsidRPr="00C66433">
        <w:rPr>
          <w:rFonts w:eastAsiaTheme="minorEastAsia"/>
          <w:b w:val="0"/>
          <w:bCs w:val="0"/>
          <w:lang w:val="en-US"/>
        </w:rPr>
        <w:t xml:space="preserve">Currently, UE AS layer is not aware that whether a multicast session is deactivated or not. </w:t>
      </w:r>
      <w:r>
        <w:rPr>
          <w:rFonts w:eastAsiaTheme="minorEastAsia"/>
          <w:b w:val="0"/>
          <w:bCs w:val="0"/>
          <w:lang w:val="en-US"/>
        </w:rPr>
        <w:t>When the multicast session is deactivated, as sp</w:t>
      </w:r>
      <w:r w:rsidRPr="00C66433">
        <w:rPr>
          <w:rFonts w:eastAsiaTheme="minorEastAsia"/>
          <w:b w:val="0"/>
          <w:bCs w:val="0"/>
          <w:lang w:val="en-US"/>
        </w:rPr>
        <w:t>ecified in TS 23.247, there is no explicit "deactivation" indication to the UE, how the UE is changed to IDLE state is defined in TS 38.300</w:t>
      </w:r>
      <w:r>
        <w:rPr>
          <w:rFonts w:eastAsiaTheme="minorEastAsia"/>
          <w:b w:val="0"/>
          <w:bCs w:val="0"/>
          <w:lang w:val="en-US"/>
        </w:rPr>
        <w:t>.</w:t>
      </w:r>
    </w:p>
    <w:tbl>
      <w:tblPr>
        <w:tblStyle w:val="afa"/>
        <w:tblW w:w="0" w:type="auto"/>
        <w:tblLook w:val="04A0" w:firstRow="1" w:lastRow="0" w:firstColumn="1" w:lastColumn="0" w:noHBand="0" w:noVBand="1"/>
      </w:tblPr>
      <w:tblGrid>
        <w:gridCol w:w="9855"/>
      </w:tblGrid>
      <w:tr w:rsidR="006B1672" w14:paraId="73BC963E" w14:textId="77777777" w:rsidTr="008024F2">
        <w:tc>
          <w:tcPr>
            <w:tcW w:w="9855" w:type="dxa"/>
          </w:tcPr>
          <w:p w14:paraId="048C4FAC" w14:textId="77777777" w:rsidR="006B1672" w:rsidRDefault="006B1672" w:rsidP="008024F2">
            <w:pPr>
              <w:pStyle w:val="4"/>
              <w:rPr>
                <w:lang w:eastAsia="zh-CN"/>
              </w:rPr>
            </w:pPr>
            <w:bookmarkStart w:id="8" w:name="_Toc91140521"/>
            <w:r>
              <w:rPr>
                <w:lang w:eastAsia="zh-CN"/>
              </w:rPr>
              <w:t>7.2.5.3</w:t>
            </w:r>
            <w:r>
              <w:rPr>
                <w:lang w:eastAsia="zh-CN"/>
              </w:rPr>
              <w:tab/>
            </w:r>
            <w:r w:rsidRPr="00140C1C">
              <w:rPr>
                <w:lang w:eastAsia="zh-CN"/>
              </w:rPr>
              <w:t xml:space="preserve">MBS session </w:t>
            </w:r>
            <w:r>
              <w:rPr>
                <w:lang w:eastAsia="zh-CN"/>
              </w:rPr>
              <w:t>de</w:t>
            </w:r>
            <w:r w:rsidRPr="00140C1C">
              <w:rPr>
                <w:lang w:eastAsia="zh-CN"/>
              </w:rPr>
              <w:t>activation</w:t>
            </w:r>
            <w:r>
              <w:rPr>
                <w:lang w:eastAsia="zh-CN"/>
              </w:rPr>
              <w:t xml:space="preserve"> procedure</w:t>
            </w:r>
            <w:bookmarkEnd w:id="8"/>
          </w:p>
          <w:p w14:paraId="15D93667" w14:textId="77777777" w:rsidR="006B1672" w:rsidRDefault="006B1672" w:rsidP="008024F2">
            <w:pPr>
              <w:pStyle w:val="Proposal"/>
              <w:numPr>
                <w:ilvl w:val="0"/>
                <w:numId w:val="0"/>
              </w:numPr>
              <w:jc w:val="left"/>
              <w:rPr>
                <w:rFonts w:eastAsiaTheme="minorEastAsia"/>
                <w:b w:val="0"/>
                <w:bCs w:val="0"/>
                <w:lang w:val="en-US"/>
              </w:rPr>
            </w:pPr>
          </w:p>
          <w:p w14:paraId="4908DABE" w14:textId="77777777" w:rsidR="006B1672" w:rsidRPr="00B568CD" w:rsidRDefault="006B1672" w:rsidP="008024F2">
            <w:pPr>
              <w:pStyle w:val="NO"/>
              <w:rPr>
                <w:lang w:val="en-US" w:eastAsia="zh-CN"/>
              </w:rPr>
            </w:pPr>
            <w:r>
              <w:rPr>
                <w:lang w:val="en-US" w:eastAsia="zh-CN"/>
              </w:rPr>
              <w:t>NOTE 2:</w:t>
            </w:r>
            <w:r>
              <w:rPr>
                <w:lang w:val="en-US" w:eastAsia="zh-CN"/>
              </w:rPr>
              <w:tab/>
              <w:t xml:space="preserve">There is no explicit "deactivation" indication to the UE, how the UE is changed to </w:t>
            </w:r>
            <w:r w:rsidRPr="00B568CD">
              <w:rPr>
                <w:highlight w:val="yellow"/>
                <w:lang w:val="en-US" w:eastAsia="zh-CN"/>
              </w:rPr>
              <w:t>IDLE state</w:t>
            </w:r>
            <w:r>
              <w:rPr>
                <w:lang w:val="en-US" w:eastAsia="zh-CN"/>
              </w:rPr>
              <w:t xml:space="preserve"> is defined in TS 38.300 [9].</w:t>
            </w:r>
          </w:p>
        </w:tc>
      </w:tr>
    </w:tbl>
    <w:p w14:paraId="24DCC5F5" w14:textId="77777777" w:rsidR="006B1672" w:rsidRDefault="006B1672" w:rsidP="006B1672">
      <w:pPr>
        <w:pStyle w:val="Proposal"/>
        <w:numPr>
          <w:ilvl w:val="0"/>
          <w:numId w:val="0"/>
        </w:numPr>
        <w:jc w:val="left"/>
        <w:rPr>
          <w:rFonts w:eastAsiaTheme="minorEastAsia"/>
          <w:b w:val="0"/>
          <w:bCs w:val="0"/>
          <w:lang w:val="en-US"/>
        </w:rPr>
      </w:pPr>
    </w:p>
    <w:p w14:paraId="44A2FE2D" w14:textId="77777777" w:rsidR="006B1672" w:rsidRDefault="006B1672" w:rsidP="006B1672">
      <w:pPr>
        <w:pStyle w:val="Proposal"/>
        <w:numPr>
          <w:ilvl w:val="0"/>
          <w:numId w:val="0"/>
        </w:numPr>
        <w:jc w:val="left"/>
        <w:rPr>
          <w:rFonts w:eastAsiaTheme="minorEastAsia"/>
          <w:b w:val="0"/>
          <w:bCs w:val="0"/>
          <w:lang w:val="en-US"/>
        </w:rPr>
      </w:pPr>
      <w:r>
        <w:rPr>
          <w:rFonts w:eastAsiaTheme="minorEastAsia" w:hint="eastAsia"/>
          <w:b w:val="0"/>
          <w:bCs w:val="0"/>
          <w:lang w:val="en-US"/>
        </w:rPr>
        <w:t>I</w:t>
      </w:r>
      <w:r>
        <w:rPr>
          <w:rFonts w:eastAsiaTheme="minorEastAsia"/>
          <w:b w:val="0"/>
          <w:bCs w:val="0"/>
          <w:lang w:val="en-US"/>
        </w:rPr>
        <w:t xml:space="preserve">n Rel-17, it is up to gNB implementation to release the multicast session and related MRBs upon receiving session deactivation from core network. When release the multicast session and related MRBs, the UEs in RRC_INACTIVE state needs to be informed to release the multicast session and related MRBs anyway either by an explicit indication in group paging message or by dedicated signaling after returning RRC_CONNECTED state. </w:t>
      </w:r>
    </w:p>
    <w:p w14:paraId="3BFDEAB3" w14:textId="77777777" w:rsidR="006B1672" w:rsidRDefault="006B1672" w:rsidP="006B1672">
      <w:pPr>
        <w:pStyle w:val="Proposal"/>
        <w:rPr>
          <w:rFonts w:eastAsiaTheme="minorEastAsia"/>
          <w:lang w:val="en-US"/>
        </w:rPr>
      </w:pPr>
      <w:r>
        <w:rPr>
          <w:rFonts w:eastAsiaTheme="minorEastAsia"/>
          <w:lang w:val="en-US"/>
        </w:rPr>
        <w:t xml:space="preserve">When multicast session is deactivated, UEs in RRC_INACTIVE state need to be informed to release the multicast session and related MRBs either by an explicit indication in group paging message or by dedicated signaling after returning RRC_CONNECTED state. </w:t>
      </w:r>
    </w:p>
    <w:p w14:paraId="1721B384" w14:textId="77777777" w:rsidR="006B1672" w:rsidRDefault="006B1672" w:rsidP="006B1672">
      <w:pPr>
        <w:pStyle w:val="Proposal"/>
        <w:numPr>
          <w:ilvl w:val="0"/>
          <w:numId w:val="0"/>
        </w:numPr>
        <w:rPr>
          <w:u w:val="single"/>
          <w:lang w:val="en-US"/>
        </w:rPr>
      </w:pPr>
      <w:r w:rsidRPr="00503ED3">
        <w:rPr>
          <w:u w:val="single"/>
          <w:lang w:val="en-US"/>
        </w:rPr>
        <w:lastRenderedPageBreak/>
        <w:t>Multicast session release</w:t>
      </w:r>
    </w:p>
    <w:p w14:paraId="02F0844E" w14:textId="77777777" w:rsidR="006B1672" w:rsidRDefault="006B1672" w:rsidP="006B1672">
      <w:pPr>
        <w:pStyle w:val="Proposal"/>
        <w:numPr>
          <w:ilvl w:val="0"/>
          <w:numId w:val="0"/>
        </w:numPr>
        <w:jc w:val="left"/>
        <w:rPr>
          <w:rFonts w:eastAsiaTheme="minorEastAsia"/>
          <w:b w:val="0"/>
          <w:bCs w:val="0"/>
          <w:lang w:val="en-US"/>
        </w:rPr>
      </w:pPr>
      <w:r w:rsidRPr="007F0D5F">
        <w:rPr>
          <w:rFonts w:eastAsiaTheme="minorEastAsia"/>
          <w:b w:val="0"/>
          <w:bCs w:val="0"/>
          <w:lang w:val="en-US"/>
        </w:rPr>
        <w:t xml:space="preserve">In </w:t>
      </w:r>
      <w:r>
        <w:rPr>
          <w:rFonts w:eastAsiaTheme="minorEastAsia"/>
          <w:b w:val="0"/>
          <w:bCs w:val="0"/>
          <w:lang w:val="en-US"/>
        </w:rPr>
        <w:t>RAN2#119bis-e meeting, it was agreed that:</w:t>
      </w:r>
    </w:p>
    <w:p w14:paraId="60106466" w14:textId="77777777" w:rsidR="006B1672" w:rsidRPr="00A74931" w:rsidRDefault="006B1672" w:rsidP="006B1672">
      <w:pPr>
        <w:pStyle w:val="Agreement"/>
        <w:tabs>
          <w:tab w:val="clear" w:pos="-2514"/>
          <w:tab w:val="num" w:pos="1619"/>
        </w:tabs>
        <w:ind w:left="1619"/>
        <w:rPr>
          <w:i/>
          <w:iCs/>
        </w:rPr>
      </w:pPr>
      <w:r w:rsidRPr="00A74931">
        <w:rPr>
          <w:i/>
          <w:iCs/>
        </w:rPr>
        <w:t>Rel-17 mechanism (NAS-based indication) is applicable for multicast session release. FFS if any enhancement is needed.</w:t>
      </w:r>
    </w:p>
    <w:p w14:paraId="6FE88282" w14:textId="77777777" w:rsidR="006B1672" w:rsidRPr="00A74931" w:rsidRDefault="006B1672" w:rsidP="006B1672">
      <w:pPr>
        <w:pStyle w:val="Doc-text2"/>
        <w:rPr>
          <w:lang w:val="en-GB"/>
        </w:rPr>
      </w:pPr>
    </w:p>
    <w:p w14:paraId="45E3A3D2" w14:textId="77777777" w:rsidR="006B1672" w:rsidRDefault="006B1672" w:rsidP="006B1672">
      <w:pPr>
        <w:pStyle w:val="Proposal"/>
        <w:numPr>
          <w:ilvl w:val="0"/>
          <w:numId w:val="0"/>
        </w:numPr>
        <w:jc w:val="left"/>
        <w:rPr>
          <w:rFonts w:eastAsiaTheme="minorEastAsia"/>
          <w:b w:val="0"/>
          <w:bCs w:val="0"/>
          <w:lang w:val="en-US"/>
        </w:rPr>
      </w:pPr>
      <w:r>
        <w:rPr>
          <w:rFonts w:eastAsiaTheme="minorEastAsia"/>
          <w:b w:val="0"/>
          <w:bCs w:val="0"/>
          <w:lang w:val="en-US"/>
        </w:rPr>
        <w:t xml:space="preserve">There are two types of multicast session release: </w:t>
      </w:r>
      <w:r w:rsidRPr="00503ED3">
        <w:rPr>
          <w:rFonts w:eastAsiaTheme="minorEastAsia"/>
          <w:b w:val="0"/>
          <w:bCs w:val="0"/>
          <w:lang w:val="en-US"/>
        </w:rPr>
        <w:t>UE initiated Multicast MBS Session leave and Multicast session leave requested by the network or MBS session release</w:t>
      </w:r>
      <w:r>
        <w:rPr>
          <w:rFonts w:eastAsiaTheme="minorEastAsia"/>
          <w:b w:val="0"/>
          <w:bCs w:val="0"/>
          <w:lang w:val="en-US"/>
        </w:rPr>
        <w:t xml:space="preserve">. For both types necessary signaling are needed to be exchanged between CN and UE, which means that UE has to return RRC_CONNECTED state. In this case, there is no need to enhance </w:t>
      </w:r>
      <w:r>
        <w:rPr>
          <w:rFonts w:eastAsiaTheme="minorEastAsia" w:hint="eastAsia"/>
          <w:b w:val="0"/>
          <w:bCs w:val="0"/>
          <w:lang w:val="en-US"/>
        </w:rPr>
        <w:t>gr</w:t>
      </w:r>
      <w:r>
        <w:rPr>
          <w:rFonts w:eastAsiaTheme="minorEastAsia"/>
          <w:b w:val="0"/>
          <w:bCs w:val="0"/>
          <w:lang w:val="en-US"/>
        </w:rPr>
        <w:t>oup paging to inform UE about multicast session release.</w:t>
      </w:r>
    </w:p>
    <w:p w14:paraId="49108D06" w14:textId="77777777" w:rsidR="006B1672" w:rsidRPr="00503ED3" w:rsidRDefault="006B1672" w:rsidP="006B1672">
      <w:pPr>
        <w:pStyle w:val="Proposal"/>
        <w:rPr>
          <w:rFonts w:eastAsiaTheme="minorEastAsia"/>
          <w:lang w:val="en-US"/>
        </w:rPr>
      </w:pPr>
      <w:bookmarkStart w:id="9" w:name="OLE_LINK6"/>
      <w:r>
        <w:rPr>
          <w:rFonts w:eastAsiaTheme="minorEastAsia"/>
          <w:lang w:val="en-US"/>
        </w:rPr>
        <w:t>N</w:t>
      </w:r>
      <w:r w:rsidRPr="00503ED3">
        <w:rPr>
          <w:rFonts w:eastAsiaTheme="minorEastAsia"/>
          <w:lang w:val="en-US"/>
        </w:rPr>
        <w:t xml:space="preserve">o need to enhance </w:t>
      </w:r>
      <w:r w:rsidRPr="00503ED3">
        <w:rPr>
          <w:rFonts w:eastAsiaTheme="minorEastAsia" w:hint="eastAsia"/>
          <w:lang w:val="en-US"/>
        </w:rPr>
        <w:t>gr</w:t>
      </w:r>
      <w:r w:rsidRPr="00503ED3">
        <w:rPr>
          <w:rFonts w:eastAsiaTheme="minorEastAsia"/>
          <w:lang w:val="en-US"/>
        </w:rPr>
        <w:t>oup paging to inform UE about multicast session release.</w:t>
      </w:r>
    </w:p>
    <w:bookmarkEnd w:id="9"/>
    <w:p w14:paraId="21B82CA9" w14:textId="0FE17077" w:rsidR="000011E0" w:rsidRPr="00414168"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414168">
        <w:rPr>
          <w:rFonts w:eastAsia="宋体" w:cs="Arial"/>
          <w:b/>
          <w:sz w:val="32"/>
          <w:szCs w:val="32"/>
          <w:lang w:val="en-US" w:eastAsia="zh-CN"/>
        </w:rPr>
        <w:t>3</w:t>
      </w:r>
      <w:r w:rsidRPr="00414168">
        <w:rPr>
          <w:rFonts w:eastAsia="宋体" w:cs="Arial"/>
          <w:b/>
          <w:sz w:val="32"/>
          <w:szCs w:val="32"/>
          <w:lang w:val="en-US" w:eastAsia="zh-CN"/>
        </w:rPr>
        <w:tab/>
      </w:r>
      <w:r w:rsidR="004E0F37" w:rsidRPr="00414168">
        <w:rPr>
          <w:rFonts w:eastAsia="宋体" w:cs="Arial"/>
          <w:b/>
          <w:sz w:val="32"/>
          <w:szCs w:val="32"/>
          <w:lang w:val="en-US" w:eastAsia="zh-CN"/>
        </w:rPr>
        <w:t>Conclusion</w:t>
      </w:r>
    </w:p>
    <w:p w14:paraId="07709582" w14:textId="60F2A98D" w:rsidR="004E0F37" w:rsidRPr="00346BED" w:rsidRDefault="00464583" w:rsidP="00BA71E1">
      <w:pPr>
        <w:spacing w:afterLines="50" w:after="120"/>
        <w:jc w:val="both"/>
        <w:rPr>
          <w:rFonts w:ascii="Arial" w:eastAsiaTheme="minorEastAsia" w:hAnsi="Arial" w:cs="Arial"/>
          <w:lang w:val="en-US" w:eastAsia="zh-CN"/>
        </w:rPr>
      </w:pPr>
      <w:r>
        <w:rPr>
          <w:rFonts w:ascii="Arial" w:eastAsiaTheme="minorEastAsia" w:hAnsi="Arial" w:cs="Arial"/>
          <w:lang w:val="en-US" w:eastAsia="zh-CN"/>
        </w:rPr>
        <w:t xml:space="preserve">This contribution discusses </w:t>
      </w:r>
      <w:r w:rsidR="000B28B7">
        <w:rPr>
          <w:rFonts w:ascii="Arial" w:eastAsiaTheme="minorEastAsia" w:hAnsi="Arial" w:cs="Arial"/>
          <w:lang w:val="en-US" w:eastAsia="zh-CN"/>
        </w:rPr>
        <w:t>RAN3 potential impact to support</w:t>
      </w:r>
      <w:r>
        <w:rPr>
          <w:rFonts w:ascii="Arial" w:eastAsiaTheme="minorEastAsia" w:hAnsi="Arial" w:cs="Arial"/>
          <w:lang w:val="en-US" w:eastAsia="zh-CN"/>
        </w:rPr>
        <w:t xml:space="preserve"> multicast reception in RRC_INACTIVE.</w:t>
      </w:r>
    </w:p>
    <w:p w14:paraId="7E3643F3" w14:textId="03EEF895" w:rsidR="00F4248F" w:rsidRPr="00F4248F" w:rsidRDefault="00F4248F" w:rsidP="00F4248F">
      <w:pPr>
        <w:pStyle w:val="Proposal"/>
        <w:numPr>
          <w:ilvl w:val="0"/>
          <w:numId w:val="11"/>
        </w:numPr>
        <w:spacing w:before="60" w:after="60"/>
        <w:jc w:val="left"/>
        <w:rPr>
          <w:rFonts w:eastAsiaTheme="minorEastAsia" w:cs="Arial"/>
        </w:rPr>
      </w:pPr>
      <w:r w:rsidRPr="00F4248F">
        <w:rPr>
          <w:rFonts w:eastAsiaTheme="minorEastAsia" w:cs="Arial" w:hint="eastAsia"/>
        </w:rPr>
        <w:t>RA</w:t>
      </w:r>
      <w:r w:rsidRPr="00F4248F">
        <w:rPr>
          <w:rFonts w:eastAsiaTheme="minorEastAsia" w:cs="Arial"/>
        </w:rPr>
        <w:t>N3 consider supporting providing PTM configuration of the list of cells</w:t>
      </w:r>
      <w:r w:rsidRPr="00F4248F">
        <w:rPr>
          <w:rFonts w:eastAsiaTheme="minorEastAsia" w:cs="Arial" w:hint="eastAsia"/>
        </w:rPr>
        <w:t xml:space="preserve"> </w:t>
      </w:r>
      <w:r w:rsidRPr="00F4248F">
        <w:rPr>
          <w:rFonts w:eastAsiaTheme="minorEastAsia" w:cs="Arial"/>
        </w:rPr>
        <w:t xml:space="preserve">to UE. The impact on </w:t>
      </w:r>
      <w:proofErr w:type="spellStart"/>
      <w:r w:rsidRPr="00F4248F">
        <w:rPr>
          <w:rFonts w:eastAsiaTheme="minorEastAsia" w:cs="Arial"/>
        </w:rPr>
        <w:t>Xn</w:t>
      </w:r>
      <w:proofErr w:type="spellEnd"/>
      <w:r w:rsidRPr="00F4248F">
        <w:rPr>
          <w:rFonts w:eastAsiaTheme="minorEastAsia" w:cs="Arial"/>
        </w:rPr>
        <w:t xml:space="preserve"> and F1 interface needs to be studied.</w:t>
      </w:r>
    </w:p>
    <w:p w14:paraId="428C44AF" w14:textId="77777777" w:rsidR="000B28B7" w:rsidRPr="000B28B7" w:rsidRDefault="000B28B7" w:rsidP="000B28B7">
      <w:pPr>
        <w:pStyle w:val="Proposal"/>
        <w:numPr>
          <w:ilvl w:val="0"/>
          <w:numId w:val="11"/>
        </w:numPr>
        <w:spacing w:before="60" w:after="60"/>
        <w:jc w:val="left"/>
        <w:rPr>
          <w:rFonts w:eastAsiaTheme="minorEastAsia" w:cs="Arial"/>
        </w:rPr>
      </w:pPr>
      <w:r w:rsidRPr="000B28B7">
        <w:rPr>
          <w:rFonts w:eastAsiaTheme="minorEastAsia" w:cs="Arial"/>
        </w:rPr>
        <w:t>For dedicated PTM configuration using dedicated signalling, RAN3 consider supporting a fast PTM configuration update without entering RRC_CONNECTED state:</w:t>
      </w:r>
    </w:p>
    <w:p w14:paraId="1A33B4E9" w14:textId="77777777" w:rsidR="000B28B7" w:rsidRDefault="000B28B7" w:rsidP="000B28B7">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t>adding a new indication to indicate PTM configuration update in group paging;</w:t>
      </w:r>
    </w:p>
    <w:p w14:paraId="4CAFFF1F" w14:textId="77777777" w:rsidR="000B28B7" w:rsidRDefault="000B28B7" w:rsidP="000B28B7">
      <w:pPr>
        <w:pStyle w:val="Proposal"/>
        <w:numPr>
          <w:ilvl w:val="0"/>
          <w:numId w:val="0"/>
        </w:numPr>
        <w:spacing w:before="60" w:after="60"/>
        <w:ind w:leftChars="600" w:left="1602" w:hangingChars="200" w:hanging="402"/>
        <w:jc w:val="left"/>
        <w:rPr>
          <w:rFonts w:eastAsiaTheme="minorEastAsia" w:cs="Arial"/>
        </w:rPr>
      </w:pPr>
      <w:r>
        <w:rPr>
          <w:rFonts w:eastAsiaTheme="minorEastAsia" w:cs="Arial" w:hint="eastAsia"/>
        </w:rPr>
        <w:t>-</w:t>
      </w:r>
      <w:r>
        <w:rPr>
          <w:rFonts w:eastAsiaTheme="minorEastAsia" w:cs="Arial"/>
        </w:rPr>
        <w:tab/>
      </w:r>
      <w:r w:rsidRPr="00AD3BEF">
        <w:rPr>
          <w:rFonts w:eastAsiaTheme="minorEastAsia" w:cs="Arial"/>
        </w:rPr>
        <w:t xml:space="preserve">in response to the paging message, the UE indicates </w:t>
      </w:r>
      <w:r>
        <w:rPr>
          <w:rFonts w:eastAsiaTheme="minorEastAsia" w:cs="Arial"/>
        </w:rPr>
        <w:t>PTM configuration</w:t>
      </w:r>
      <w:r w:rsidRPr="00AD3BEF">
        <w:rPr>
          <w:rFonts w:eastAsiaTheme="minorEastAsia" w:cs="Arial"/>
        </w:rPr>
        <w:t xml:space="preserve"> update indication to the network in the </w:t>
      </w:r>
      <w:proofErr w:type="spellStart"/>
      <w:r w:rsidRPr="003A741D">
        <w:rPr>
          <w:rFonts w:eastAsiaTheme="minorEastAsia" w:cs="Arial"/>
          <w:i/>
          <w:iCs/>
        </w:rPr>
        <w:t>RRCResumeRequest</w:t>
      </w:r>
      <w:proofErr w:type="spellEnd"/>
      <w:r w:rsidRPr="00AD3BEF">
        <w:rPr>
          <w:rFonts w:eastAsiaTheme="minorEastAsia" w:cs="Arial"/>
        </w:rPr>
        <w:t xml:space="preserve"> message</w:t>
      </w:r>
      <w:r>
        <w:rPr>
          <w:rFonts w:eastAsiaTheme="minorEastAsia" w:cs="Arial"/>
        </w:rPr>
        <w:t>;</w:t>
      </w:r>
    </w:p>
    <w:p w14:paraId="16DB361C" w14:textId="77777777" w:rsidR="000B28B7" w:rsidRDefault="000B28B7" w:rsidP="000B28B7">
      <w:pPr>
        <w:pStyle w:val="Proposal"/>
        <w:numPr>
          <w:ilvl w:val="0"/>
          <w:numId w:val="0"/>
        </w:numPr>
        <w:spacing w:before="60" w:after="60"/>
        <w:ind w:leftChars="600" w:left="1602" w:hangingChars="200" w:hanging="402"/>
        <w:jc w:val="left"/>
        <w:rPr>
          <w:rFonts w:eastAsiaTheme="minorEastAsia" w:cs="Arial"/>
        </w:rPr>
      </w:pPr>
      <w:r>
        <w:rPr>
          <w:rFonts w:eastAsiaTheme="minorEastAsia" w:cs="Arial"/>
        </w:rPr>
        <w:t>-</w:t>
      </w:r>
      <w:r>
        <w:rPr>
          <w:rFonts w:eastAsiaTheme="minorEastAsia" w:cs="Arial"/>
        </w:rPr>
        <w:tab/>
      </w:r>
      <w:r w:rsidRPr="00AD3BEF">
        <w:rPr>
          <w:rFonts w:eastAsiaTheme="minorEastAsia" w:cs="Arial"/>
        </w:rPr>
        <w:t xml:space="preserve">the network can directly provide the updated </w:t>
      </w:r>
      <w:r>
        <w:rPr>
          <w:rFonts w:eastAsiaTheme="minorEastAsia" w:cs="Arial"/>
        </w:rPr>
        <w:t>PTM configuration</w:t>
      </w:r>
      <w:r w:rsidRPr="00AD3BEF">
        <w:rPr>
          <w:rFonts w:eastAsiaTheme="minorEastAsia" w:cs="Arial"/>
        </w:rPr>
        <w:t xml:space="preserve"> in the </w:t>
      </w:r>
      <w:proofErr w:type="spellStart"/>
      <w:r w:rsidRPr="003A741D">
        <w:rPr>
          <w:rFonts w:eastAsiaTheme="minorEastAsia" w:cs="Arial"/>
          <w:i/>
          <w:iCs/>
        </w:rPr>
        <w:t>RRCRelease</w:t>
      </w:r>
      <w:proofErr w:type="spellEnd"/>
      <w:r w:rsidRPr="00AD3BEF">
        <w:rPr>
          <w:rFonts w:eastAsiaTheme="minorEastAsia" w:cs="Arial"/>
        </w:rPr>
        <w:t xml:space="preserve"> message without entering RRC_CONECTED state</w:t>
      </w:r>
      <w:r>
        <w:rPr>
          <w:rFonts w:eastAsiaTheme="minorEastAsia" w:cs="Arial"/>
        </w:rPr>
        <w:t>.</w:t>
      </w:r>
    </w:p>
    <w:p w14:paraId="6458321B" w14:textId="77777777" w:rsidR="000B28B7" w:rsidRPr="000B28B7" w:rsidRDefault="000B28B7" w:rsidP="000B28B7">
      <w:pPr>
        <w:pStyle w:val="Proposal"/>
        <w:numPr>
          <w:ilvl w:val="0"/>
          <w:numId w:val="11"/>
        </w:numPr>
        <w:jc w:val="left"/>
        <w:rPr>
          <w:rFonts w:eastAsiaTheme="minorEastAsia" w:cs="Arial"/>
        </w:rPr>
      </w:pPr>
      <w:r w:rsidRPr="000B28B7">
        <w:rPr>
          <w:rFonts w:eastAsiaTheme="minorEastAsia" w:cs="Arial"/>
        </w:rPr>
        <w:t xml:space="preserve">NW can indicate that UE stays in RRC_INACTIVE or enters RRC_CONNECTED for receiving a multicast session in paging message </w:t>
      </w:r>
      <w:r w:rsidRPr="000B28B7">
        <w:rPr>
          <w:rFonts w:eastAsiaTheme="minorEastAsia" w:cs="Arial" w:hint="eastAsia"/>
        </w:rPr>
        <w:t>in</w:t>
      </w:r>
      <w:r w:rsidRPr="000B28B7">
        <w:rPr>
          <w:rFonts w:eastAsiaTheme="minorEastAsia" w:cs="Arial"/>
        </w:rPr>
        <w:t xml:space="preserve"> case of MBS session activation or MBS data arrival after MBS session activation.</w:t>
      </w:r>
    </w:p>
    <w:p w14:paraId="0BE28BE1" w14:textId="77777777" w:rsidR="000B28B7" w:rsidRPr="000B28B7" w:rsidRDefault="000B28B7" w:rsidP="000B28B7">
      <w:pPr>
        <w:pStyle w:val="Proposal"/>
        <w:numPr>
          <w:ilvl w:val="0"/>
          <w:numId w:val="11"/>
        </w:numPr>
        <w:rPr>
          <w:rFonts w:eastAsiaTheme="minorEastAsia"/>
          <w:lang w:val="en-US"/>
        </w:rPr>
      </w:pPr>
      <w:r w:rsidRPr="000B28B7">
        <w:rPr>
          <w:rFonts w:eastAsiaTheme="minorEastAsia"/>
          <w:lang w:val="en-US"/>
        </w:rPr>
        <w:t xml:space="preserve">When multicast session is deactivated, UEs in RRC_INACTIVE state need to be informed to release the multicast session and related MRBs either by an explicit indication in group paging message or by dedicated signaling after returning RRC_CONNECTED state. </w:t>
      </w:r>
    </w:p>
    <w:p w14:paraId="707677F8" w14:textId="77777777" w:rsidR="000B28B7" w:rsidRPr="000B28B7" w:rsidRDefault="000B28B7" w:rsidP="000B28B7">
      <w:pPr>
        <w:pStyle w:val="Proposal"/>
        <w:numPr>
          <w:ilvl w:val="0"/>
          <w:numId w:val="11"/>
        </w:numPr>
        <w:rPr>
          <w:rFonts w:eastAsiaTheme="minorEastAsia"/>
          <w:lang w:val="en-US"/>
        </w:rPr>
      </w:pPr>
      <w:r w:rsidRPr="000B28B7">
        <w:rPr>
          <w:rFonts w:eastAsiaTheme="minorEastAsia"/>
          <w:lang w:val="en-US"/>
        </w:rPr>
        <w:t xml:space="preserve">No need to enhance </w:t>
      </w:r>
      <w:r w:rsidRPr="000B28B7">
        <w:rPr>
          <w:rFonts w:eastAsiaTheme="minorEastAsia" w:hint="eastAsia"/>
          <w:lang w:val="en-US"/>
        </w:rPr>
        <w:t>gr</w:t>
      </w:r>
      <w:r w:rsidRPr="000B28B7">
        <w:rPr>
          <w:rFonts w:eastAsiaTheme="minorEastAsia"/>
          <w:lang w:val="en-US"/>
        </w:rPr>
        <w:t>oup paging to inform UE about multicast session release.</w:t>
      </w:r>
    </w:p>
    <w:p w14:paraId="6C5D3859" w14:textId="309376ED" w:rsidR="00B22CFC"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Pr>
          <w:rFonts w:eastAsiaTheme="minorEastAsia" w:cs="Arial" w:hint="eastAsia"/>
          <w:lang w:eastAsia="zh-CN"/>
        </w:rPr>
        <w:t>R</w:t>
      </w:r>
      <w:r>
        <w:rPr>
          <w:rFonts w:eastAsiaTheme="minorEastAsia" w:cs="Arial"/>
          <w:lang w:eastAsia="zh-CN"/>
        </w:rPr>
        <w:t>eference</w:t>
      </w:r>
    </w:p>
    <w:p w14:paraId="24462D41" w14:textId="4637688E" w:rsidR="00F921CD" w:rsidRPr="00315322" w:rsidRDefault="00D36BB4" w:rsidP="00D36BB4">
      <w:pPr>
        <w:rPr>
          <w:rFonts w:eastAsiaTheme="minorEastAsia"/>
          <w:sz w:val="21"/>
          <w:szCs w:val="21"/>
          <w:lang w:eastAsia="zh-CN"/>
        </w:rPr>
      </w:pPr>
      <w:r w:rsidRPr="00153D5F">
        <w:rPr>
          <w:rFonts w:ascii="Arial" w:eastAsiaTheme="minorEastAsia" w:hAnsi="Arial" w:cs="Arial"/>
          <w:sz w:val="21"/>
          <w:szCs w:val="21"/>
          <w:lang w:val="en-US" w:eastAsia="zh-CN"/>
        </w:rPr>
        <w:t xml:space="preserve">[1] </w:t>
      </w:r>
      <w:r w:rsidR="00614F27" w:rsidRPr="00614F27">
        <w:rPr>
          <w:rFonts w:ascii="Arial" w:eastAsiaTheme="minorEastAsia" w:hAnsi="Arial" w:cs="Arial"/>
          <w:sz w:val="21"/>
          <w:szCs w:val="21"/>
          <w:lang w:val="en-US" w:eastAsia="zh-CN"/>
        </w:rPr>
        <w:t>RP-221458</w:t>
      </w:r>
      <w:r w:rsidR="00614F27">
        <w:rPr>
          <w:rFonts w:ascii="Arial" w:eastAsiaTheme="minorEastAsia" w:hAnsi="Arial" w:cs="Arial"/>
          <w:sz w:val="21"/>
          <w:szCs w:val="21"/>
          <w:lang w:val="en-US" w:eastAsia="zh-CN"/>
        </w:rPr>
        <w:t xml:space="preserve">. </w:t>
      </w:r>
      <w:r w:rsidR="00614F27" w:rsidRPr="00614F27">
        <w:rPr>
          <w:rFonts w:ascii="Arial" w:eastAsiaTheme="minorEastAsia" w:hAnsi="Arial" w:cs="Arial" w:hint="eastAsia"/>
          <w:sz w:val="21"/>
          <w:szCs w:val="21"/>
          <w:lang w:val="en-US" w:eastAsia="zh-CN"/>
        </w:rPr>
        <w:t>Revised</w:t>
      </w:r>
      <w:r w:rsidR="00614F27" w:rsidRPr="00614F27">
        <w:rPr>
          <w:rFonts w:ascii="Arial" w:eastAsiaTheme="minorEastAsia" w:hAnsi="Arial" w:cs="Arial"/>
          <w:sz w:val="21"/>
          <w:szCs w:val="21"/>
          <w:lang w:val="en-US" w:eastAsia="zh-CN"/>
        </w:rPr>
        <w:t xml:space="preserve"> WID: Enhancements of NR Multicast and Broadcast Services</w:t>
      </w:r>
      <w:r w:rsidR="00614F27">
        <w:rPr>
          <w:rFonts w:ascii="Arial" w:eastAsiaTheme="minorEastAsia" w:hAnsi="Arial" w:cs="Arial"/>
          <w:sz w:val="21"/>
          <w:szCs w:val="21"/>
          <w:lang w:val="en-US" w:eastAsia="zh-CN"/>
        </w:rPr>
        <w:t xml:space="preserve">. CATT, CBN. </w:t>
      </w:r>
    </w:p>
    <w:sectPr w:rsidR="00F921CD" w:rsidRPr="0031532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FE55B" w14:textId="77777777" w:rsidR="00342378" w:rsidRDefault="00342378">
      <w:pPr>
        <w:spacing w:after="0"/>
      </w:pPr>
      <w:r>
        <w:separator/>
      </w:r>
    </w:p>
  </w:endnote>
  <w:endnote w:type="continuationSeparator" w:id="0">
    <w:p w14:paraId="0CA56DED" w14:textId="77777777" w:rsidR="00342378" w:rsidRDefault="003423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83563" w14:textId="77777777" w:rsidR="00342378" w:rsidRDefault="00342378">
      <w:pPr>
        <w:spacing w:after="0"/>
      </w:pPr>
      <w:r>
        <w:separator/>
      </w:r>
    </w:p>
  </w:footnote>
  <w:footnote w:type="continuationSeparator" w:id="0">
    <w:p w14:paraId="19909E3D" w14:textId="77777777" w:rsidR="00342378" w:rsidRDefault="003423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D0D215B"/>
    <w:multiLevelType w:val="hybridMultilevel"/>
    <w:tmpl w:val="095099E0"/>
    <w:lvl w:ilvl="0" w:tplc="6A965AC0">
      <w:start w:val="5"/>
      <w:numFmt w:val="bullet"/>
      <w:lvlText w:val="-"/>
      <w:lvlJc w:val="left"/>
      <w:pPr>
        <w:ind w:left="644" w:hanging="360"/>
      </w:pPr>
      <w:rPr>
        <w:rFonts w:ascii="Arial" w:eastAsiaTheme="minorEastAsia" w:hAnsi="Arial"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ADC0D9F"/>
    <w:multiLevelType w:val="hybridMultilevel"/>
    <w:tmpl w:val="7E200AA4"/>
    <w:lvl w:ilvl="0" w:tplc="8AAC7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2514"/>
        </w:tabs>
        <w:ind w:left="-2514" w:hanging="360"/>
      </w:pPr>
      <w:rPr>
        <w:rFonts w:ascii="Symbol" w:hAnsi="Symbol" w:hint="default"/>
        <w:b/>
        <w:i w:val="0"/>
        <w:color w:val="auto"/>
        <w:sz w:val="22"/>
      </w:rPr>
    </w:lvl>
    <w:lvl w:ilvl="1" w:tplc="04090003">
      <w:start w:val="1"/>
      <w:numFmt w:val="bullet"/>
      <w:lvlText w:val="o"/>
      <w:lvlJc w:val="left"/>
      <w:pPr>
        <w:tabs>
          <w:tab w:val="num" w:pos="-2693"/>
        </w:tabs>
        <w:ind w:left="-2693" w:hanging="360"/>
      </w:pPr>
      <w:rPr>
        <w:rFonts w:ascii="Courier New" w:hAnsi="Courier New" w:cs="Courier New" w:hint="default"/>
      </w:rPr>
    </w:lvl>
    <w:lvl w:ilvl="2" w:tplc="04090005" w:tentative="1">
      <w:start w:val="1"/>
      <w:numFmt w:val="bullet"/>
      <w:lvlText w:val=""/>
      <w:lvlJc w:val="left"/>
      <w:pPr>
        <w:tabs>
          <w:tab w:val="num" w:pos="-1973"/>
        </w:tabs>
        <w:ind w:left="-1973" w:hanging="360"/>
      </w:pPr>
      <w:rPr>
        <w:rFonts w:ascii="Wingdings" w:hAnsi="Wingdings" w:hint="default"/>
      </w:rPr>
    </w:lvl>
    <w:lvl w:ilvl="3" w:tplc="04090001" w:tentative="1">
      <w:start w:val="1"/>
      <w:numFmt w:val="bullet"/>
      <w:lvlText w:val=""/>
      <w:lvlJc w:val="left"/>
      <w:pPr>
        <w:tabs>
          <w:tab w:val="num" w:pos="-1253"/>
        </w:tabs>
        <w:ind w:left="-1253" w:hanging="360"/>
      </w:pPr>
      <w:rPr>
        <w:rFonts w:ascii="Symbol" w:hAnsi="Symbol" w:hint="default"/>
      </w:rPr>
    </w:lvl>
    <w:lvl w:ilvl="4" w:tplc="04090003" w:tentative="1">
      <w:start w:val="1"/>
      <w:numFmt w:val="bullet"/>
      <w:lvlText w:val="o"/>
      <w:lvlJc w:val="left"/>
      <w:pPr>
        <w:tabs>
          <w:tab w:val="num" w:pos="-533"/>
        </w:tabs>
        <w:ind w:left="-533" w:hanging="360"/>
      </w:pPr>
      <w:rPr>
        <w:rFonts w:ascii="Courier New" w:hAnsi="Courier New" w:cs="Courier New" w:hint="default"/>
      </w:rPr>
    </w:lvl>
    <w:lvl w:ilvl="5" w:tplc="04090005" w:tentative="1">
      <w:start w:val="1"/>
      <w:numFmt w:val="bullet"/>
      <w:lvlText w:val=""/>
      <w:lvlJc w:val="left"/>
      <w:pPr>
        <w:tabs>
          <w:tab w:val="num" w:pos="187"/>
        </w:tabs>
        <w:ind w:left="187" w:hanging="360"/>
      </w:pPr>
      <w:rPr>
        <w:rFonts w:ascii="Wingdings" w:hAnsi="Wingdings" w:hint="default"/>
      </w:rPr>
    </w:lvl>
    <w:lvl w:ilvl="6" w:tplc="04090001" w:tentative="1">
      <w:start w:val="1"/>
      <w:numFmt w:val="bullet"/>
      <w:lvlText w:val=""/>
      <w:lvlJc w:val="left"/>
      <w:pPr>
        <w:tabs>
          <w:tab w:val="num" w:pos="907"/>
        </w:tabs>
        <w:ind w:left="907" w:hanging="360"/>
      </w:pPr>
      <w:rPr>
        <w:rFonts w:ascii="Symbol" w:hAnsi="Symbol" w:hint="default"/>
      </w:rPr>
    </w:lvl>
    <w:lvl w:ilvl="7" w:tplc="04090003" w:tentative="1">
      <w:start w:val="1"/>
      <w:numFmt w:val="bullet"/>
      <w:lvlText w:val="o"/>
      <w:lvlJc w:val="left"/>
      <w:pPr>
        <w:tabs>
          <w:tab w:val="num" w:pos="1627"/>
        </w:tabs>
        <w:ind w:left="1627" w:hanging="360"/>
      </w:pPr>
      <w:rPr>
        <w:rFonts w:ascii="Courier New" w:hAnsi="Courier New" w:cs="Courier New" w:hint="default"/>
      </w:rPr>
    </w:lvl>
    <w:lvl w:ilvl="8" w:tplc="04090005" w:tentative="1">
      <w:start w:val="1"/>
      <w:numFmt w:val="bullet"/>
      <w:lvlText w:val=""/>
      <w:lvlJc w:val="left"/>
      <w:pPr>
        <w:tabs>
          <w:tab w:val="num" w:pos="2347"/>
        </w:tabs>
        <w:ind w:left="2347" w:hanging="360"/>
      </w:pPr>
      <w:rPr>
        <w:rFonts w:ascii="Wingdings" w:hAnsi="Wingdings" w:hint="default"/>
      </w:rPr>
    </w:lvl>
  </w:abstractNum>
  <w:num w:numId="1">
    <w:abstractNumId w:val="8"/>
  </w:num>
  <w:num w:numId="2">
    <w:abstractNumId w:val="7"/>
  </w:num>
  <w:num w:numId="3">
    <w:abstractNumId w:val="5"/>
  </w:num>
  <w:num w:numId="4">
    <w:abstractNumId w:val="0"/>
  </w:num>
  <w:num w:numId="5">
    <w:abstractNumId w:val="4"/>
  </w:num>
  <w:num w:numId="6">
    <w:abstractNumId w:val="2"/>
  </w:num>
  <w:num w:numId="7">
    <w:abstractNumId w:val="9"/>
  </w:num>
  <w:num w:numId="8">
    <w:abstractNumId w:val="3"/>
  </w:num>
  <w:num w:numId="9">
    <w:abstractNumId w:val="6"/>
  </w:num>
  <w:num w:numId="10">
    <w:abstractNumId w:val="1"/>
  </w:num>
  <w:num w:numId="11">
    <w:abstractNumId w:val="4"/>
    <w:lvlOverride w:ilvl="0">
      <w:startOverride w:val="1"/>
    </w:lvlOverride>
  </w:num>
  <w:num w:numId="12">
    <w:abstractNumId w:val="4"/>
  </w:num>
  <w:num w:numId="13">
    <w:abstractNumId w:val="4"/>
  </w:num>
  <w:num w:numId="14">
    <w:abstractNumId w:val="4"/>
  </w:num>
  <w:num w:numId="15">
    <w:abstractNumId w:val="4"/>
  </w:num>
  <w:num w:numId="1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BA1"/>
    <w:rsid w:val="0004170C"/>
    <w:rsid w:val="00042096"/>
    <w:rsid w:val="00043640"/>
    <w:rsid w:val="00043A56"/>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6341"/>
    <w:rsid w:val="00077485"/>
    <w:rsid w:val="00077829"/>
    <w:rsid w:val="000807A9"/>
    <w:rsid w:val="0008191B"/>
    <w:rsid w:val="00081CE6"/>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B0645"/>
    <w:rsid w:val="000B13AB"/>
    <w:rsid w:val="000B28B7"/>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6069"/>
    <w:rsid w:val="000D7853"/>
    <w:rsid w:val="000E287D"/>
    <w:rsid w:val="000E2A39"/>
    <w:rsid w:val="000E38DA"/>
    <w:rsid w:val="000E4197"/>
    <w:rsid w:val="000E47EF"/>
    <w:rsid w:val="000E5062"/>
    <w:rsid w:val="000E5C6C"/>
    <w:rsid w:val="000E614E"/>
    <w:rsid w:val="000E77A0"/>
    <w:rsid w:val="000F0B78"/>
    <w:rsid w:val="000F293F"/>
    <w:rsid w:val="000F3001"/>
    <w:rsid w:val="000F433E"/>
    <w:rsid w:val="000F6242"/>
    <w:rsid w:val="00100365"/>
    <w:rsid w:val="00102032"/>
    <w:rsid w:val="001033B4"/>
    <w:rsid w:val="00103A89"/>
    <w:rsid w:val="00104FF1"/>
    <w:rsid w:val="001053B7"/>
    <w:rsid w:val="001061B5"/>
    <w:rsid w:val="00110080"/>
    <w:rsid w:val="0011026A"/>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A11"/>
    <w:rsid w:val="00194427"/>
    <w:rsid w:val="001959BB"/>
    <w:rsid w:val="00196A76"/>
    <w:rsid w:val="001A1F25"/>
    <w:rsid w:val="001A2A59"/>
    <w:rsid w:val="001A4232"/>
    <w:rsid w:val="001A6B09"/>
    <w:rsid w:val="001A7118"/>
    <w:rsid w:val="001A77C1"/>
    <w:rsid w:val="001A7893"/>
    <w:rsid w:val="001A7B66"/>
    <w:rsid w:val="001B07D3"/>
    <w:rsid w:val="001B1DB2"/>
    <w:rsid w:val="001B492F"/>
    <w:rsid w:val="001B50B0"/>
    <w:rsid w:val="001B5212"/>
    <w:rsid w:val="001B6E72"/>
    <w:rsid w:val="001B7219"/>
    <w:rsid w:val="001B778A"/>
    <w:rsid w:val="001B7E93"/>
    <w:rsid w:val="001C01D2"/>
    <w:rsid w:val="001C0520"/>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73DD"/>
    <w:rsid w:val="001E11DA"/>
    <w:rsid w:val="001E1F5C"/>
    <w:rsid w:val="001E2093"/>
    <w:rsid w:val="001E2AB7"/>
    <w:rsid w:val="001E5034"/>
    <w:rsid w:val="001E6895"/>
    <w:rsid w:val="001E7E62"/>
    <w:rsid w:val="001F0017"/>
    <w:rsid w:val="001F1896"/>
    <w:rsid w:val="001F33CA"/>
    <w:rsid w:val="001F403A"/>
    <w:rsid w:val="001F437B"/>
    <w:rsid w:val="001F65A7"/>
    <w:rsid w:val="00200361"/>
    <w:rsid w:val="002008A8"/>
    <w:rsid w:val="00200C42"/>
    <w:rsid w:val="00202EB0"/>
    <w:rsid w:val="0020311B"/>
    <w:rsid w:val="0020484B"/>
    <w:rsid w:val="00206576"/>
    <w:rsid w:val="00206876"/>
    <w:rsid w:val="0020701D"/>
    <w:rsid w:val="00210E72"/>
    <w:rsid w:val="00212BB8"/>
    <w:rsid w:val="002152A9"/>
    <w:rsid w:val="002178BD"/>
    <w:rsid w:val="00217C91"/>
    <w:rsid w:val="002201A1"/>
    <w:rsid w:val="0022072C"/>
    <w:rsid w:val="00221DC2"/>
    <w:rsid w:val="00221F21"/>
    <w:rsid w:val="00222190"/>
    <w:rsid w:val="002250DF"/>
    <w:rsid w:val="00226A35"/>
    <w:rsid w:val="00230104"/>
    <w:rsid w:val="00231520"/>
    <w:rsid w:val="00231827"/>
    <w:rsid w:val="00232F6B"/>
    <w:rsid w:val="00233221"/>
    <w:rsid w:val="00233D34"/>
    <w:rsid w:val="0023453F"/>
    <w:rsid w:val="00234D03"/>
    <w:rsid w:val="00234D81"/>
    <w:rsid w:val="00236F69"/>
    <w:rsid w:val="00237DF2"/>
    <w:rsid w:val="0024316F"/>
    <w:rsid w:val="0024343B"/>
    <w:rsid w:val="00245549"/>
    <w:rsid w:val="00246389"/>
    <w:rsid w:val="00246432"/>
    <w:rsid w:val="00246973"/>
    <w:rsid w:val="00246C60"/>
    <w:rsid w:val="00247113"/>
    <w:rsid w:val="00247E52"/>
    <w:rsid w:val="00250788"/>
    <w:rsid w:val="002531FB"/>
    <w:rsid w:val="00253517"/>
    <w:rsid w:val="00253DBD"/>
    <w:rsid w:val="0025412E"/>
    <w:rsid w:val="00254499"/>
    <w:rsid w:val="0025450E"/>
    <w:rsid w:val="002574AD"/>
    <w:rsid w:val="002603ED"/>
    <w:rsid w:val="00260EE4"/>
    <w:rsid w:val="00262AC9"/>
    <w:rsid w:val="002645E2"/>
    <w:rsid w:val="00264AD8"/>
    <w:rsid w:val="00264C3A"/>
    <w:rsid w:val="00265959"/>
    <w:rsid w:val="00266A1C"/>
    <w:rsid w:val="002672F8"/>
    <w:rsid w:val="00267A07"/>
    <w:rsid w:val="002701EE"/>
    <w:rsid w:val="00271ED9"/>
    <w:rsid w:val="00273123"/>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C51"/>
    <w:rsid w:val="003256F0"/>
    <w:rsid w:val="00326430"/>
    <w:rsid w:val="0032749C"/>
    <w:rsid w:val="00327913"/>
    <w:rsid w:val="003301E8"/>
    <w:rsid w:val="003309D9"/>
    <w:rsid w:val="003313AF"/>
    <w:rsid w:val="0033153B"/>
    <w:rsid w:val="003317CD"/>
    <w:rsid w:val="0033223B"/>
    <w:rsid w:val="00333981"/>
    <w:rsid w:val="0033537D"/>
    <w:rsid w:val="00337726"/>
    <w:rsid w:val="0034038A"/>
    <w:rsid w:val="00340CD3"/>
    <w:rsid w:val="003413BF"/>
    <w:rsid w:val="00342378"/>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354C"/>
    <w:rsid w:val="00363E36"/>
    <w:rsid w:val="00363F4D"/>
    <w:rsid w:val="00364527"/>
    <w:rsid w:val="0036531B"/>
    <w:rsid w:val="00366BA2"/>
    <w:rsid w:val="00367582"/>
    <w:rsid w:val="00371AD1"/>
    <w:rsid w:val="00371DCF"/>
    <w:rsid w:val="00372A38"/>
    <w:rsid w:val="00372BDD"/>
    <w:rsid w:val="00372C18"/>
    <w:rsid w:val="003731E0"/>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1006"/>
    <w:rsid w:val="003B1E44"/>
    <w:rsid w:val="003B34A4"/>
    <w:rsid w:val="003B34DB"/>
    <w:rsid w:val="003B6329"/>
    <w:rsid w:val="003B6D6E"/>
    <w:rsid w:val="003B6DEC"/>
    <w:rsid w:val="003B7DAB"/>
    <w:rsid w:val="003B7F7B"/>
    <w:rsid w:val="003C2025"/>
    <w:rsid w:val="003C2B19"/>
    <w:rsid w:val="003C3872"/>
    <w:rsid w:val="003C3966"/>
    <w:rsid w:val="003C396F"/>
    <w:rsid w:val="003C4057"/>
    <w:rsid w:val="003C43EF"/>
    <w:rsid w:val="003C6798"/>
    <w:rsid w:val="003C75CD"/>
    <w:rsid w:val="003C77F3"/>
    <w:rsid w:val="003D00A2"/>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13FC"/>
    <w:rsid w:val="00423E17"/>
    <w:rsid w:val="00424105"/>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6F46"/>
    <w:rsid w:val="004804D6"/>
    <w:rsid w:val="004817E4"/>
    <w:rsid w:val="00481F35"/>
    <w:rsid w:val="00482ABA"/>
    <w:rsid w:val="00484529"/>
    <w:rsid w:val="00485DF9"/>
    <w:rsid w:val="00485E03"/>
    <w:rsid w:val="004870CB"/>
    <w:rsid w:val="00487DFD"/>
    <w:rsid w:val="00490BC9"/>
    <w:rsid w:val="00490EFC"/>
    <w:rsid w:val="0049139D"/>
    <w:rsid w:val="00491E7E"/>
    <w:rsid w:val="004922F4"/>
    <w:rsid w:val="00494A24"/>
    <w:rsid w:val="00494AFE"/>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1214"/>
    <w:rsid w:val="00511A56"/>
    <w:rsid w:val="0051227E"/>
    <w:rsid w:val="00513DD9"/>
    <w:rsid w:val="00513E88"/>
    <w:rsid w:val="00514511"/>
    <w:rsid w:val="005155F8"/>
    <w:rsid w:val="00515805"/>
    <w:rsid w:val="005170E7"/>
    <w:rsid w:val="005175C0"/>
    <w:rsid w:val="00517943"/>
    <w:rsid w:val="00520766"/>
    <w:rsid w:val="00520AB0"/>
    <w:rsid w:val="00521759"/>
    <w:rsid w:val="0052370D"/>
    <w:rsid w:val="00523DFA"/>
    <w:rsid w:val="00526746"/>
    <w:rsid w:val="0052708E"/>
    <w:rsid w:val="00530F4E"/>
    <w:rsid w:val="00531E90"/>
    <w:rsid w:val="0053262B"/>
    <w:rsid w:val="00533780"/>
    <w:rsid w:val="0053565A"/>
    <w:rsid w:val="005364EC"/>
    <w:rsid w:val="00537628"/>
    <w:rsid w:val="00543A43"/>
    <w:rsid w:val="005449E6"/>
    <w:rsid w:val="005465EC"/>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6EE"/>
    <w:rsid w:val="00574E15"/>
    <w:rsid w:val="00575B1E"/>
    <w:rsid w:val="005767E1"/>
    <w:rsid w:val="00580FD3"/>
    <w:rsid w:val="00581C84"/>
    <w:rsid w:val="00585A38"/>
    <w:rsid w:val="00585B53"/>
    <w:rsid w:val="00586AFA"/>
    <w:rsid w:val="005911CD"/>
    <w:rsid w:val="00593D85"/>
    <w:rsid w:val="0059666D"/>
    <w:rsid w:val="00597648"/>
    <w:rsid w:val="00597B8D"/>
    <w:rsid w:val="005A0835"/>
    <w:rsid w:val="005A1B30"/>
    <w:rsid w:val="005A39F3"/>
    <w:rsid w:val="005A41A1"/>
    <w:rsid w:val="005A519F"/>
    <w:rsid w:val="005A7864"/>
    <w:rsid w:val="005A7FAB"/>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665D"/>
    <w:rsid w:val="00640F09"/>
    <w:rsid w:val="00642C46"/>
    <w:rsid w:val="00643D9A"/>
    <w:rsid w:val="006453F5"/>
    <w:rsid w:val="006466FA"/>
    <w:rsid w:val="006477EB"/>
    <w:rsid w:val="00647FDE"/>
    <w:rsid w:val="00654086"/>
    <w:rsid w:val="0065425F"/>
    <w:rsid w:val="006542E8"/>
    <w:rsid w:val="00654B1E"/>
    <w:rsid w:val="00655AD0"/>
    <w:rsid w:val="00655DC0"/>
    <w:rsid w:val="00666432"/>
    <w:rsid w:val="0067262A"/>
    <w:rsid w:val="00673C3C"/>
    <w:rsid w:val="00673F3F"/>
    <w:rsid w:val="00673F64"/>
    <w:rsid w:val="006743AC"/>
    <w:rsid w:val="006749CD"/>
    <w:rsid w:val="00674AC1"/>
    <w:rsid w:val="00674ACD"/>
    <w:rsid w:val="0067551B"/>
    <w:rsid w:val="006757DD"/>
    <w:rsid w:val="00675F1D"/>
    <w:rsid w:val="0068165A"/>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672"/>
    <w:rsid w:val="006B17F4"/>
    <w:rsid w:val="006B1A65"/>
    <w:rsid w:val="006B25BA"/>
    <w:rsid w:val="006B4A30"/>
    <w:rsid w:val="006B509B"/>
    <w:rsid w:val="006C05DA"/>
    <w:rsid w:val="006C10D2"/>
    <w:rsid w:val="006C144B"/>
    <w:rsid w:val="006C1FBE"/>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D8A"/>
    <w:rsid w:val="006F4910"/>
    <w:rsid w:val="006F54B1"/>
    <w:rsid w:val="006F5A9E"/>
    <w:rsid w:val="006F5C26"/>
    <w:rsid w:val="006F6144"/>
    <w:rsid w:val="00701B6D"/>
    <w:rsid w:val="00701E6D"/>
    <w:rsid w:val="00703B5D"/>
    <w:rsid w:val="00704DB0"/>
    <w:rsid w:val="00706209"/>
    <w:rsid w:val="00706920"/>
    <w:rsid w:val="00706DC7"/>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606E"/>
    <w:rsid w:val="007262EA"/>
    <w:rsid w:val="007278B6"/>
    <w:rsid w:val="00727F8A"/>
    <w:rsid w:val="00731A11"/>
    <w:rsid w:val="00731F59"/>
    <w:rsid w:val="0073401C"/>
    <w:rsid w:val="00734651"/>
    <w:rsid w:val="00735CA3"/>
    <w:rsid w:val="007373BF"/>
    <w:rsid w:val="00737A23"/>
    <w:rsid w:val="00737D0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2F84"/>
    <w:rsid w:val="00773E42"/>
    <w:rsid w:val="00773EF9"/>
    <w:rsid w:val="00774973"/>
    <w:rsid w:val="007752A4"/>
    <w:rsid w:val="00776085"/>
    <w:rsid w:val="00780E7D"/>
    <w:rsid w:val="00780FD8"/>
    <w:rsid w:val="0078205F"/>
    <w:rsid w:val="00783B77"/>
    <w:rsid w:val="0078580F"/>
    <w:rsid w:val="00786339"/>
    <w:rsid w:val="007911A9"/>
    <w:rsid w:val="0079324C"/>
    <w:rsid w:val="00793CFF"/>
    <w:rsid w:val="00793F04"/>
    <w:rsid w:val="00795534"/>
    <w:rsid w:val="00796761"/>
    <w:rsid w:val="00796ADA"/>
    <w:rsid w:val="007972A1"/>
    <w:rsid w:val="00797524"/>
    <w:rsid w:val="007A0080"/>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5303"/>
    <w:rsid w:val="008471A8"/>
    <w:rsid w:val="00850A76"/>
    <w:rsid w:val="00851EDB"/>
    <w:rsid w:val="00852889"/>
    <w:rsid w:val="008536AB"/>
    <w:rsid w:val="00854BD2"/>
    <w:rsid w:val="0085521E"/>
    <w:rsid w:val="00856093"/>
    <w:rsid w:val="00856CB3"/>
    <w:rsid w:val="00857283"/>
    <w:rsid w:val="00860031"/>
    <w:rsid w:val="00862464"/>
    <w:rsid w:val="0086306C"/>
    <w:rsid w:val="008634D2"/>
    <w:rsid w:val="00864605"/>
    <w:rsid w:val="00866B74"/>
    <w:rsid w:val="00866D68"/>
    <w:rsid w:val="0087038C"/>
    <w:rsid w:val="00870A5F"/>
    <w:rsid w:val="00870E2F"/>
    <w:rsid w:val="00870FEE"/>
    <w:rsid w:val="0087132C"/>
    <w:rsid w:val="00871773"/>
    <w:rsid w:val="0087265C"/>
    <w:rsid w:val="00873B8F"/>
    <w:rsid w:val="00876073"/>
    <w:rsid w:val="00877494"/>
    <w:rsid w:val="008775A4"/>
    <w:rsid w:val="0088021A"/>
    <w:rsid w:val="00880266"/>
    <w:rsid w:val="008833AF"/>
    <w:rsid w:val="00883C38"/>
    <w:rsid w:val="0088430D"/>
    <w:rsid w:val="00884BC8"/>
    <w:rsid w:val="00884BE4"/>
    <w:rsid w:val="00887351"/>
    <w:rsid w:val="008902D3"/>
    <w:rsid w:val="008913F2"/>
    <w:rsid w:val="008919D2"/>
    <w:rsid w:val="008919F7"/>
    <w:rsid w:val="008927F9"/>
    <w:rsid w:val="008939CA"/>
    <w:rsid w:val="00894515"/>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A2C"/>
    <w:rsid w:val="008D7B44"/>
    <w:rsid w:val="008D7C06"/>
    <w:rsid w:val="008E1021"/>
    <w:rsid w:val="008E1BAC"/>
    <w:rsid w:val="008E2B46"/>
    <w:rsid w:val="008E33F0"/>
    <w:rsid w:val="008E5AEA"/>
    <w:rsid w:val="008E6A5F"/>
    <w:rsid w:val="008E7485"/>
    <w:rsid w:val="008F2347"/>
    <w:rsid w:val="008F2EDC"/>
    <w:rsid w:val="008F32D0"/>
    <w:rsid w:val="008F5635"/>
    <w:rsid w:val="008F5D4B"/>
    <w:rsid w:val="008F777E"/>
    <w:rsid w:val="009016FE"/>
    <w:rsid w:val="00903F99"/>
    <w:rsid w:val="009076DF"/>
    <w:rsid w:val="009076F8"/>
    <w:rsid w:val="00907DA7"/>
    <w:rsid w:val="00907F64"/>
    <w:rsid w:val="009142B3"/>
    <w:rsid w:val="009158A2"/>
    <w:rsid w:val="0091656C"/>
    <w:rsid w:val="00922D2D"/>
    <w:rsid w:val="009260C9"/>
    <w:rsid w:val="00927304"/>
    <w:rsid w:val="00930067"/>
    <w:rsid w:val="00933F31"/>
    <w:rsid w:val="009350C7"/>
    <w:rsid w:val="00935577"/>
    <w:rsid w:val="00936E7B"/>
    <w:rsid w:val="00937907"/>
    <w:rsid w:val="00940BCE"/>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F7F"/>
    <w:rsid w:val="00957234"/>
    <w:rsid w:val="0095760C"/>
    <w:rsid w:val="0096030E"/>
    <w:rsid w:val="009636BD"/>
    <w:rsid w:val="0096404F"/>
    <w:rsid w:val="00965674"/>
    <w:rsid w:val="00965A13"/>
    <w:rsid w:val="00966940"/>
    <w:rsid w:val="00966AEF"/>
    <w:rsid w:val="009672CA"/>
    <w:rsid w:val="009714A1"/>
    <w:rsid w:val="00972390"/>
    <w:rsid w:val="009735C1"/>
    <w:rsid w:val="00975126"/>
    <w:rsid w:val="009757A9"/>
    <w:rsid w:val="0097790F"/>
    <w:rsid w:val="00982076"/>
    <w:rsid w:val="00985AE8"/>
    <w:rsid w:val="00986616"/>
    <w:rsid w:val="00986A1E"/>
    <w:rsid w:val="00987236"/>
    <w:rsid w:val="00987368"/>
    <w:rsid w:val="00990383"/>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E3F"/>
    <w:rsid w:val="009E54BD"/>
    <w:rsid w:val="009E5606"/>
    <w:rsid w:val="009E64DF"/>
    <w:rsid w:val="009E7503"/>
    <w:rsid w:val="009E7692"/>
    <w:rsid w:val="009F0E33"/>
    <w:rsid w:val="009F13C5"/>
    <w:rsid w:val="009F2B14"/>
    <w:rsid w:val="009F2B62"/>
    <w:rsid w:val="009F54D6"/>
    <w:rsid w:val="009F65D1"/>
    <w:rsid w:val="00A00195"/>
    <w:rsid w:val="00A00199"/>
    <w:rsid w:val="00A01538"/>
    <w:rsid w:val="00A028CE"/>
    <w:rsid w:val="00A0419B"/>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A31"/>
    <w:rsid w:val="00A54D5F"/>
    <w:rsid w:val="00A55D1F"/>
    <w:rsid w:val="00A55D23"/>
    <w:rsid w:val="00A56501"/>
    <w:rsid w:val="00A63719"/>
    <w:rsid w:val="00A63D09"/>
    <w:rsid w:val="00A63EF4"/>
    <w:rsid w:val="00A669BF"/>
    <w:rsid w:val="00A67D38"/>
    <w:rsid w:val="00A730C1"/>
    <w:rsid w:val="00A74D97"/>
    <w:rsid w:val="00A74FF7"/>
    <w:rsid w:val="00A75001"/>
    <w:rsid w:val="00A7567C"/>
    <w:rsid w:val="00A75C39"/>
    <w:rsid w:val="00A770A1"/>
    <w:rsid w:val="00A81ED3"/>
    <w:rsid w:val="00A827F2"/>
    <w:rsid w:val="00A832D2"/>
    <w:rsid w:val="00A84A53"/>
    <w:rsid w:val="00A85190"/>
    <w:rsid w:val="00A871B6"/>
    <w:rsid w:val="00A874DB"/>
    <w:rsid w:val="00A90696"/>
    <w:rsid w:val="00A92389"/>
    <w:rsid w:val="00A93381"/>
    <w:rsid w:val="00A9542F"/>
    <w:rsid w:val="00A95578"/>
    <w:rsid w:val="00A966B5"/>
    <w:rsid w:val="00A9697B"/>
    <w:rsid w:val="00A969DC"/>
    <w:rsid w:val="00AA0B83"/>
    <w:rsid w:val="00AA20B5"/>
    <w:rsid w:val="00AA20CE"/>
    <w:rsid w:val="00AA26A7"/>
    <w:rsid w:val="00AA36D1"/>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56E"/>
    <w:rsid w:val="00AE45FA"/>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5B9D"/>
    <w:rsid w:val="00B95E03"/>
    <w:rsid w:val="00B961F4"/>
    <w:rsid w:val="00B97103"/>
    <w:rsid w:val="00B97703"/>
    <w:rsid w:val="00BA0B62"/>
    <w:rsid w:val="00BA2299"/>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3561"/>
    <w:rsid w:val="00BC389A"/>
    <w:rsid w:val="00BC3D0F"/>
    <w:rsid w:val="00BC446A"/>
    <w:rsid w:val="00BC74EE"/>
    <w:rsid w:val="00BC7681"/>
    <w:rsid w:val="00BC78EE"/>
    <w:rsid w:val="00BC795A"/>
    <w:rsid w:val="00BD0C4F"/>
    <w:rsid w:val="00BD1B44"/>
    <w:rsid w:val="00BD4F51"/>
    <w:rsid w:val="00BD5F5C"/>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7EEA"/>
    <w:rsid w:val="00C73671"/>
    <w:rsid w:val="00C741C2"/>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EF0"/>
    <w:rsid w:val="00D049B1"/>
    <w:rsid w:val="00D04F26"/>
    <w:rsid w:val="00D078BA"/>
    <w:rsid w:val="00D10C04"/>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46A0"/>
    <w:rsid w:val="00D56873"/>
    <w:rsid w:val="00D56A8D"/>
    <w:rsid w:val="00D56CD0"/>
    <w:rsid w:val="00D5709E"/>
    <w:rsid w:val="00D576D4"/>
    <w:rsid w:val="00D57AC9"/>
    <w:rsid w:val="00D60048"/>
    <w:rsid w:val="00D63534"/>
    <w:rsid w:val="00D635F6"/>
    <w:rsid w:val="00D636B4"/>
    <w:rsid w:val="00D6370E"/>
    <w:rsid w:val="00D63E18"/>
    <w:rsid w:val="00D66B44"/>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4FA4"/>
    <w:rsid w:val="00DA6D5A"/>
    <w:rsid w:val="00DB081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B2E"/>
    <w:rsid w:val="00DD2380"/>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45F5"/>
    <w:rsid w:val="00E56678"/>
    <w:rsid w:val="00E56E80"/>
    <w:rsid w:val="00E61064"/>
    <w:rsid w:val="00E61B64"/>
    <w:rsid w:val="00E63FCC"/>
    <w:rsid w:val="00E64A39"/>
    <w:rsid w:val="00E659E2"/>
    <w:rsid w:val="00E65BC4"/>
    <w:rsid w:val="00E65FF0"/>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D03"/>
    <w:rsid w:val="00EE5AB4"/>
    <w:rsid w:val="00EE611C"/>
    <w:rsid w:val="00EE67FB"/>
    <w:rsid w:val="00EF0E3B"/>
    <w:rsid w:val="00EF20E6"/>
    <w:rsid w:val="00EF24CD"/>
    <w:rsid w:val="00EF2EF0"/>
    <w:rsid w:val="00EF3C80"/>
    <w:rsid w:val="00EF4831"/>
    <w:rsid w:val="00EF51F1"/>
    <w:rsid w:val="00F01D9E"/>
    <w:rsid w:val="00F043C7"/>
    <w:rsid w:val="00F05830"/>
    <w:rsid w:val="00F058DF"/>
    <w:rsid w:val="00F07005"/>
    <w:rsid w:val="00F0724C"/>
    <w:rsid w:val="00F13619"/>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405DE"/>
    <w:rsid w:val="00F40B8A"/>
    <w:rsid w:val="00F40ED2"/>
    <w:rsid w:val="00F41D10"/>
    <w:rsid w:val="00F4248F"/>
    <w:rsid w:val="00F42DBE"/>
    <w:rsid w:val="00F4381F"/>
    <w:rsid w:val="00F4421F"/>
    <w:rsid w:val="00F44815"/>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56F"/>
    <w:rsid w:val="00F977FE"/>
    <w:rsid w:val="00FA111F"/>
    <w:rsid w:val="00FA11AD"/>
    <w:rsid w:val="00FA1B86"/>
    <w:rsid w:val="00FA5B15"/>
    <w:rsid w:val="00FA5CC4"/>
    <w:rsid w:val="00FA7974"/>
    <w:rsid w:val="00FB2498"/>
    <w:rsid w:val="00FB27C5"/>
    <w:rsid w:val="00FB28F2"/>
    <w:rsid w:val="00FB5154"/>
    <w:rsid w:val="00FB7A9A"/>
    <w:rsid w:val="00FC1FFD"/>
    <w:rsid w:val="00FC221C"/>
    <w:rsid w:val="00FC292D"/>
    <w:rsid w:val="00FC347D"/>
    <w:rsid w:val="00FC453C"/>
    <w:rsid w:val="00FC57A4"/>
    <w:rsid w:val="00FD0399"/>
    <w:rsid w:val="00FD0DFA"/>
    <w:rsid w:val="00FD1C3A"/>
    <w:rsid w:val="00FD1DF0"/>
    <w:rsid w:val="00FD20F6"/>
    <w:rsid w:val="00FD73DF"/>
    <w:rsid w:val="00FD7FCB"/>
    <w:rsid w:val="00FD7FF4"/>
    <w:rsid w:val="00FE03A4"/>
    <w:rsid w:val="00FE2373"/>
    <w:rsid w:val="00FE45D2"/>
    <w:rsid w:val="00FE56B9"/>
    <w:rsid w:val="00FE6CFA"/>
    <w:rsid w:val="00FE72DF"/>
    <w:rsid w:val="00FF306C"/>
    <w:rsid w:val="00FF4013"/>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235</TotalTime>
  <Pages>4</Pages>
  <Words>1649</Words>
  <Characters>9404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11031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Mingzeng</cp:lastModifiedBy>
  <cp:revision>70</cp:revision>
  <cp:lastPrinted>2018-05-22T10:28:00Z</cp:lastPrinted>
  <dcterms:created xsi:type="dcterms:W3CDTF">2021-08-05T01:32:00Z</dcterms:created>
  <dcterms:modified xsi:type="dcterms:W3CDTF">2022-11-04T02:11:00Z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